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D5" w:rsidRPr="00873CD5" w:rsidRDefault="00873CD5" w:rsidP="00873CD5">
      <w:pPr>
        <w:spacing w:after="0" w:line="240" w:lineRule="auto"/>
        <w:jc w:val="center"/>
        <w:rPr>
          <w:rFonts w:ascii="Tahoma" w:eastAsia="Times New Roman" w:hAnsi="Tahoma" w:cs="Tahoma"/>
          <w:bCs/>
          <w:sz w:val="32"/>
          <w:szCs w:val="32"/>
        </w:rPr>
      </w:pPr>
      <w:r w:rsidRPr="00873CD5">
        <w:rPr>
          <w:rFonts w:ascii="Tahoma" w:eastAsia="Times New Roman" w:hAnsi="Tahoma" w:cs="Tahoma"/>
          <w:bCs/>
          <w:color w:val="FF0000"/>
          <w:sz w:val="32"/>
          <w:szCs w:val="32"/>
        </w:rPr>
        <w:t>T</w:t>
      </w:r>
      <w:r w:rsidRPr="00873CD5">
        <w:rPr>
          <w:rFonts w:ascii="Tahoma" w:eastAsia="Times New Roman" w:hAnsi="Tahoma" w:cs="Tahoma"/>
          <w:bCs/>
          <w:sz w:val="32"/>
          <w:szCs w:val="32"/>
        </w:rPr>
        <w:t xml:space="preserve">ogether </w:t>
      </w:r>
      <w:r w:rsidRPr="00873CD5">
        <w:rPr>
          <w:rFonts w:ascii="Tahoma" w:eastAsia="Times New Roman" w:hAnsi="Tahoma" w:cs="Tahoma"/>
          <w:bCs/>
          <w:color w:val="FF0000"/>
          <w:sz w:val="32"/>
          <w:szCs w:val="32"/>
        </w:rPr>
        <w:t>E</w:t>
      </w:r>
      <w:r w:rsidRPr="00873CD5">
        <w:rPr>
          <w:rFonts w:ascii="Tahoma" w:eastAsia="Times New Roman" w:hAnsi="Tahoma" w:cs="Tahoma"/>
          <w:bCs/>
          <w:sz w:val="32"/>
          <w:szCs w:val="32"/>
        </w:rPr>
        <w:t xml:space="preserve">veryone </w:t>
      </w:r>
      <w:r w:rsidRPr="00873CD5">
        <w:rPr>
          <w:rFonts w:ascii="Tahoma" w:eastAsia="Times New Roman" w:hAnsi="Tahoma" w:cs="Tahoma"/>
          <w:bCs/>
          <w:color w:val="FF0000"/>
          <w:sz w:val="32"/>
          <w:szCs w:val="32"/>
        </w:rPr>
        <w:t>A</w:t>
      </w:r>
      <w:r w:rsidRPr="00873CD5">
        <w:rPr>
          <w:rFonts w:ascii="Tahoma" w:eastAsia="Times New Roman" w:hAnsi="Tahoma" w:cs="Tahoma"/>
          <w:bCs/>
          <w:sz w:val="32"/>
          <w:szCs w:val="32"/>
        </w:rPr>
        <w:t xml:space="preserve">chieves </w:t>
      </w:r>
      <w:r w:rsidRPr="00873CD5">
        <w:rPr>
          <w:rFonts w:ascii="Tahoma" w:eastAsia="Times New Roman" w:hAnsi="Tahoma" w:cs="Tahoma"/>
          <w:bCs/>
          <w:color w:val="FF0000"/>
          <w:sz w:val="32"/>
          <w:szCs w:val="32"/>
        </w:rPr>
        <w:t>M</w:t>
      </w:r>
      <w:r w:rsidRPr="00873CD5">
        <w:rPr>
          <w:rFonts w:ascii="Tahoma" w:eastAsia="Times New Roman" w:hAnsi="Tahoma" w:cs="Tahoma"/>
          <w:bCs/>
          <w:sz w:val="32"/>
          <w:szCs w:val="32"/>
        </w:rPr>
        <w:t>ore</w:t>
      </w:r>
    </w:p>
    <w:p w:rsidR="00873CD5" w:rsidRPr="00873CD5" w:rsidRDefault="00873CD5" w:rsidP="00873CD5">
      <w:pPr>
        <w:spacing w:after="0" w:line="240" w:lineRule="auto"/>
        <w:jc w:val="center"/>
        <w:rPr>
          <w:rFonts w:ascii="Tahoma" w:eastAsia="Times New Roman" w:hAnsi="Tahoma" w:cs="Tahoma"/>
          <w:b/>
          <w:bCs/>
          <w:color w:val="999999"/>
          <w:sz w:val="16"/>
          <w:szCs w:val="16"/>
        </w:rPr>
      </w:pPr>
      <w:proofErr w:type="spellStart"/>
      <w:r w:rsidRPr="00873CD5">
        <w:rPr>
          <w:rFonts w:ascii="Tahoma" w:eastAsia="Times New Roman" w:hAnsi="Tahoma" w:cs="Tahoma"/>
          <w:b/>
          <w:bCs/>
          <w:color w:val="999999"/>
          <w:sz w:val="16"/>
          <w:szCs w:val="16"/>
        </w:rPr>
        <w:t>Wreningham</w:t>
      </w:r>
      <w:proofErr w:type="spellEnd"/>
      <w:r w:rsidRPr="00873CD5">
        <w:rPr>
          <w:rFonts w:ascii="Tahoma" w:eastAsia="Times New Roman" w:hAnsi="Tahoma" w:cs="Tahoma"/>
          <w:b/>
          <w:bCs/>
          <w:color w:val="999999"/>
          <w:sz w:val="16"/>
          <w:szCs w:val="16"/>
        </w:rPr>
        <w:t xml:space="preserve"> School is committed to Safeguarding </w:t>
      </w:r>
    </w:p>
    <w:p w:rsidR="00873CD5" w:rsidRPr="00873CD5" w:rsidRDefault="00873CD5" w:rsidP="00873CD5">
      <w:pPr>
        <w:spacing w:after="0" w:line="240" w:lineRule="auto"/>
        <w:jc w:val="center"/>
        <w:rPr>
          <w:rFonts w:ascii="Tahoma" w:eastAsia="Times New Roman" w:hAnsi="Tahoma" w:cs="Tahoma"/>
          <w:b/>
          <w:bCs/>
          <w:sz w:val="16"/>
          <w:szCs w:val="16"/>
        </w:rPr>
      </w:pPr>
      <w:r>
        <w:rPr>
          <w:rFonts w:ascii="Tahoma" w:eastAsia="Times New Roman" w:hAnsi="Tahoma" w:cs="Tahoma"/>
          <w:b/>
          <w:bCs/>
          <w:color w:val="999999"/>
          <w:sz w:val="16"/>
          <w:szCs w:val="16"/>
        </w:rPr>
        <w:t>A</w:t>
      </w:r>
      <w:r w:rsidRPr="00873CD5">
        <w:rPr>
          <w:rFonts w:ascii="Tahoma" w:eastAsia="Times New Roman" w:hAnsi="Tahoma" w:cs="Tahoma"/>
          <w:b/>
          <w:bCs/>
          <w:color w:val="999999"/>
          <w:sz w:val="16"/>
          <w:szCs w:val="16"/>
        </w:rPr>
        <w:t>nd promoting the Welfare of children </w:t>
      </w:r>
    </w:p>
    <w:p w:rsidR="00873CD5" w:rsidRDefault="00873CD5" w:rsidP="006D4580">
      <w:pPr>
        <w:spacing w:after="0" w:line="240" w:lineRule="auto"/>
        <w:jc w:val="both"/>
        <w:rPr>
          <w:b/>
          <w:sz w:val="28"/>
        </w:rPr>
      </w:pPr>
      <w:r>
        <w:rPr>
          <w:b/>
          <w:noProof/>
          <w:sz w:val="28"/>
          <w:lang w:eastAsia="en-GB"/>
        </w:rPr>
        <mc:AlternateContent>
          <mc:Choice Requires="wps">
            <w:drawing>
              <wp:anchor distT="0" distB="0" distL="114300" distR="114300" simplePos="0" relativeHeight="251658240" behindDoc="0" locked="0" layoutInCell="1" allowOverlap="1" wp14:anchorId="2836C183" wp14:editId="57AA8BC4">
                <wp:simplePos x="0" y="0"/>
                <wp:positionH relativeFrom="column">
                  <wp:posOffset>4773930</wp:posOffset>
                </wp:positionH>
                <wp:positionV relativeFrom="paragraph">
                  <wp:posOffset>127635</wp:posOffset>
                </wp:positionV>
                <wp:extent cx="902970" cy="457200"/>
                <wp:effectExtent l="19050" t="19050" r="1143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57200"/>
                        </a:xfrm>
                        <a:prstGeom prst="rect">
                          <a:avLst/>
                        </a:prstGeom>
                        <a:solidFill>
                          <a:srgbClr val="FFFFFF"/>
                        </a:solidFill>
                        <a:ln w="38100">
                          <a:solidFill>
                            <a:srgbClr val="000080"/>
                          </a:solidFill>
                          <a:miter lim="800000"/>
                          <a:headEnd/>
                          <a:tailEnd/>
                        </a:ln>
                      </wps:spPr>
                      <wps:txbx>
                        <w:txbxContent>
                          <w:p w:rsidR="00873CD5" w:rsidRDefault="00873CD5" w:rsidP="00873CD5">
                            <w:pPr>
                              <w:jc w:val="center"/>
                            </w:pPr>
                            <w:r>
                              <w:rPr>
                                <w:noProof/>
                                <w:lang w:eastAsia="en-GB"/>
                              </w:rPr>
                              <w:drawing>
                                <wp:inline distT="0" distB="0" distL="0" distR="0" wp14:anchorId="10FC1063" wp14:editId="310D6894">
                                  <wp:extent cx="692866" cy="318947"/>
                                  <wp:effectExtent l="0" t="0" r="0" b="5080"/>
                                  <wp:docPr id="13" name="Picture 13" descr="Diocese_of_Nor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ocese_of_Norw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819" cy="3221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6C183" id="_x0000_t202" coordsize="21600,21600" o:spt="202" path="m,l,21600r21600,l21600,xe">
                <v:stroke joinstyle="miter"/>
                <v:path gradientshapeok="t" o:connecttype="rect"/>
              </v:shapetype>
              <v:shape id="Text Box 14" o:spid="_x0000_s1026" type="#_x0000_t202" style="position:absolute;left:0;text-align:left;margin-left:375.9pt;margin-top:10.05pt;width:71.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" strokecolor="navy" strokeweight="3pt">
                <v:textbox>
                  <w:txbxContent>
                    <w:p w:rsidR="00873CD5" w:rsidRDefault="00873CD5" w:rsidP="00873CD5">
                      <w:pPr>
                        <w:jc w:val="center"/>
                      </w:pPr>
                      <w:r>
                        <w:rPr>
                          <w:noProof/>
                          <w:lang w:eastAsia="en-GB"/>
                        </w:rPr>
                        <w:drawing>
                          <wp:inline distT="0" distB="0" distL="0" distR="0" wp14:anchorId="10FC1063" wp14:editId="310D6894">
                            <wp:extent cx="692866" cy="318947"/>
                            <wp:effectExtent l="0" t="0" r="0" b="5080"/>
                            <wp:docPr id="13" name="Picture 13" descr="Diocese_of_Nor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ocese_of_Norw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819" cy="322148"/>
                                    </a:xfrm>
                                    <a:prstGeom prst="rect">
                                      <a:avLst/>
                                    </a:prstGeom>
                                    <a:noFill/>
                                    <a:ln>
                                      <a:noFill/>
                                    </a:ln>
                                  </pic:spPr>
                                </pic:pic>
                              </a:graphicData>
                            </a:graphic>
                          </wp:inline>
                        </w:drawing>
                      </w:r>
                    </w:p>
                  </w:txbxContent>
                </v:textbox>
                <w10:wrap type="square"/>
              </v:shape>
            </w:pict>
          </mc:Fallback>
        </mc:AlternateContent>
      </w:r>
    </w:p>
    <w:p w:rsidR="00873CD5" w:rsidRDefault="00873CD5" w:rsidP="006D4580">
      <w:pPr>
        <w:spacing w:after="0" w:line="240" w:lineRule="auto"/>
        <w:jc w:val="both"/>
        <w:rPr>
          <w:b/>
          <w:sz w:val="28"/>
        </w:rPr>
      </w:pPr>
    </w:p>
    <w:p w:rsidR="00873CD5" w:rsidRDefault="00873CD5" w:rsidP="006D4580">
      <w:pPr>
        <w:spacing w:after="0" w:line="240" w:lineRule="auto"/>
        <w:jc w:val="both"/>
        <w:rPr>
          <w:b/>
          <w:sz w:val="28"/>
        </w:rPr>
      </w:pPr>
    </w:p>
    <w:p w:rsidR="00873CD5" w:rsidRDefault="00873CD5" w:rsidP="006D4580">
      <w:pPr>
        <w:spacing w:after="0" w:line="240" w:lineRule="auto"/>
        <w:jc w:val="both"/>
        <w:rPr>
          <w:b/>
          <w:sz w:val="28"/>
        </w:rPr>
      </w:pPr>
    </w:p>
    <w:p w:rsidR="00873CD5" w:rsidRDefault="00873CD5" w:rsidP="00873CD5">
      <w:pPr>
        <w:spacing w:after="0" w:line="240" w:lineRule="auto"/>
        <w:jc w:val="right"/>
        <w:rPr>
          <w:b/>
          <w:sz w:val="28"/>
        </w:rPr>
      </w:pPr>
      <w:r>
        <w:rPr>
          <w:b/>
          <w:noProof/>
          <w:sz w:val="28"/>
          <w:lang w:eastAsia="en-GB"/>
        </w:rPr>
        <w:drawing>
          <wp:inline distT="0" distB="0" distL="0" distR="0" wp14:anchorId="3B74913C">
            <wp:extent cx="830834" cy="842789"/>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607" cy="863861"/>
                    </a:xfrm>
                    <a:prstGeom prst="rect">
                      <a:avLst/>
                    </a:prstGeom>
                    <a:noFill/>
                  </pic:spPr>
                </pic:pic>
              </a:graphicData>
            </a:graphic>
          </wp:inline>
        </w:drawing>
      </w:r>
    </w:p>
    <w:p w:rsidR="00F05DF1" w:rsidRDefault="00F05DF1" w:rsidP="00F05DF1">
      <w:pPr>
        <w:spacing w:line="240" w:lineRule="auto"/>
        <w:rPr>
          <w:rFonts w:ascii="Tahoma" w:hAnsi="Tahoma" w:cs="Tahoma"/>
          <w:bCs/>
          <w:sz w:val="36"/>
          <w:szCs w:val="36"/>
        </w:rPr>
      </w:pPr>
      <w:proofErr w:type="spellStart"/>
      <w:r>
        <w:rPr>
          <w:rFonts w:ascii="Tahoma" w:hAnsi="Tahoma" w:cs="Tahoma"/>
          <w:bCs/>
          <w:sz w:val="36"/>
          <w:szCs w:val="36"/>
        </w:rPr>
        <w:t>Wreningham</w:t>
      </w:r>
      <w:proofErr w:type="spellEnd"/>
      <w:r>
        <w:rPr>
          <w:rFonts w:ascii="Tahoma" w:hAnsi="Tahoma" w:cs="Tahoma"/>
          <w:bCs/>
          <w:sz w:val="36"/>
          <w:szCs w:val="36"/>
        </w:rPr>
        <w:t xml:space="preserve"> V.C. Primary school</w:t>
      </w:r>
    </w:p>
    <w:p w:rsidR="00873CD5" w:rsidRPr="00F05DF1" w:rsidRDefault="00873CD5" w:rsidP="00F05DF1">
      <w:pPr>
        <w:spacing w:line="240" w:lineRule="auto"/>
        <w:rPr>
          <w:rFonts w:ascii="Tahoma" w:hAnsi="Tahoma" w:cs="Tahoma"/>
          <w:bCs/>
          <w:sz w:val="36"/>
          <w:szCs w:val="36"/>
        </w:rPr>
      </w:pPr>
      <w:r>
        <w:rPr>
          <w:rFonts w:ascii="Tahoma" w:hAnsi="Tahoma" w:cs="Tahoma"/>
          <w:b/>
          <w:sz w:val="36"/>
          <w:szCs w:val="36"/>
        </w:rPr>
        <w:t>Curriculum</w:t>
      </w:r>
      <w:r w:rsidRPr="00EC62E5">
        <w:rPr>
          <w:rFonts w:ascii="Tahoma" w:hAnsi="Tahoma" w:cs="Tahoma"/>
          <w:b/>
          <w:sz w:val="36"/>
          <w:szCs w:val="36"/>
        </w:rPr>
        <w:t xml:space="preserve"> Policy</w:t>
      </w:r>
    </w:p>
    <w:p w:rsidR="00873CD5" w:rsidRPr="00873CD5" w:rsidRDefault="00873CD5" w:rsidP="00F05DF1">
      <w:pPr>
        <w:shd w:val="clear" w:color="auto" w:fill="FFFFFF"/>
        <w:spacing w:before="120" w:line="240" w:lineRule="auto"/>
        <w:rPr>
          <w:rFonts w:cs="Tahoma"/>
          <w:color w:val="000000"/>
        </w:rPr>
      </w:pPr>
      <w:r w:rsidRPr="00873CD5">
        <w:rPr>
          <w:rFonts w:cs="Tahoma"/>
          <w:color w:val="000000"/>
        </w:rPr>
        <w:t xml:space="preserve">All policies at </w:t>
      </w:r>
      <w:proofErr w:type="spellStart"/>
      <w:r w:rsidRPr="00873CD5">
        <w:rPr>
          <w:rFonts w:cs="Tahoma"/>
          <w:color w:val="000000"/>
        </w:rPr>
        <w:t>Wreningham</w:t>
      </w:r>
      <w:proofErr w:type="spellEnd"/>
      <w:r w:rsidRPr="00873CD5">
        <w:rPr>
          <w:rFonts w:cs="Tahoma"/>
          <w:color w:val="000000"/>
        </w:rPr>
        <w:t xml:space="preserve"> VC Primary School should be taken as part of the overall strategy of the school and implemented within the context of our vision, aims and values as a Church of England School</w:t>
      </w:r>
      <w:r>
        <w:rPr>
          <w:rFonts w:cs="Tahoma"/>
          <w:color w:val="000000"/>
        </w:rPr>
        <w:t>.</w:t>
      </w:r>
      <w:r w:rsidR="003319D0" w:rsidRPr="003319D0">
        <w:t xml:space="preserve"> </w:t>
      </w:r>
    </w:p>
    <w:p w:rsidR="00505C34" w:rsidRDefault="00505C34" w:rsidP="00F05DF1">
      <w:pPr>
        <w:spacing w:after="0" w:line="240" w:lineRule="auto"/>
        <w:jc w:val="both"/>
        <w:rPr>
          <w:b/>
          <w:color w:val="1F4E79" w:themeColor="accent1" w:themeShade="80"/>
          <w:sz w:val="24"/>
          <w:szCs w:val="24"/>
        </w:rPr>
      </w:pPr>
      <w:r>
        <w:rPr>
          <w:b/>
          <w:color w:val="1F4E79" w:themeColor="accent1" w:themeShade="80"/>
          <w:sz w:val="24"/>
          <w:szCs w:val="24"/>
        </w:rPr>
        <w:t>Introduction</w:t>
      </w:r>
    </w:p>
    <w:p w:rsidR="003319D0" w:rsidRDefault="00505C34" w:rsidP="00F05DF1">
      <w:pPr>
        <w:spacing w:after="0" w:line="240" w:lineRule="auto"/>
        <w:jc w:val="both"/>
        <w:rPr>
          <w:rFonts w:cs="Tahoma"/>
          <w:color w:val="000000"/>
        </w:rPr>
      </w:pPr>
      <w:r>
        <w:t xml:space="preserve">As a school with a church foundation, the </w:t>
      </w:r>
      <w:r w:rsidR="003319D0">
        <w:t xml:space="preserve">school </w:t>
      </w:r>
      <w:r>
        <w:t xml:space="preserve">curriculum </w:t>
      </w:r>
      <w:r w:rsidR="003319D0">
        <w:t>is underpinned by</w:t>
      </w:r>
      <w:r>
        <w:t xml:space="preserve"> our Christian values of respect, tolerance, compassion, forgiveness, caring, and love. </w:t>
      </w:r>
      <w:r w:rsidR="003319D0">
        <w:t xml:space="preserve">The </w:t>
      </w:r>
      <w:proofErr w:type="spellStart"/>
      <w:r w:rsidR="003319D0">
        <w:t>currciulum</w:t>
      </w:r>
      <w:proofErr w:type="spellEnd"/>
      <w:r w:rsidR="00F05DF1" w:rsidRPr="00F05DF1">
        <w:t xml:space="preserve"> comprises all learning and other experiences</w:t>
      </w:r>
      <w:r w:rsidR="00F05DF1" w:rsidRPr="00F05DF1">
        <w:rPr>
          <w:b/>
          <w:color w:val="1F4E79" w:themeColor="accent1" w:themeShade="80"/>
          <w:sz w:val="24"/>
          <w:szCs w:val="24"/>
        </w:rPr>
        <w:t xml:space="preserve"> </w:t>
      </w:r>
      <w:r w:rsidRPr="00062447">
        <w:t>planned, implemented and encouraged by the school</w:t>
      </w:r>
      <w:r w:rsidR="003319D0">
        <w:t>,</w:t>
      </w:r>
      <w:r w:rsidRPr="00062447">
        <w:t xml:space="preserve"> </w:t>
      </w:r>
      <w:r w:rsidR="003319D0" w:rsidRPr="00062447">
        <w:t>within the framework of the Foundation Stage and National Curriculum</w:t>
      </w:r>
      <w:r w:rsidR="003319D0">
        <w:t>,</w:t>
      </w:r>
      <w:r w:rsidR="003319D0" w:rsidRPr="00062447">
        <w:t xml:space="preserve"> </w:t>
      </w:r>
      <w:r w:rsidRPr="00062447">
        <w:t>to bring a</w:t>
      </w:r>
      <w:r w:rsidR="003319D0">
        <w:t xml:space="preserve">bout our aims for the children: </w:t>
      </w:r>
      <w:r w:rsidR="003319D0">
        <w:rPr>
          <w:rFonts w:cs="Tahoma"/>
          <w:color w:val="000000"/>
        </w:rPr>
        <w:t>E</w:t>
      </w:r>
      <w:r w:rsidR="003319D0" w:rsidRPr="003319D0">
        <w:rPr>
          <w:rFonts w:cs="Tahoma"/>
          <w:color w:val="000000"/>
        </w:rPr>
        <w:t>ducating children in the knowledge, skills and understanding that they need in order to lead fulfilling lives.</w:t>
      </w:r>
    </w:p>
    <w:p w:rsidR="00505C34" w:rsidRDefault="00505C34" w:rsidP="00F05DF1">
      <w:pPr>
        <w:spacing w:after="0" w:line="240" w:lineRule="auto"/>
        <w:jc w:val="both"/>
        <w:rPr>
          <w:b/>
          <w:color w:val="1F4E79" w:themeColor="accent1" w:themeShade="80"/>
          <w:sz w:val="24"/>
          <w:szCs w:val="24"/>
        </w:rPr>
      </w:pPr>
    </w:p>
    <w:p w:rsidR="00F022DD" w:rsidRPr="006D4580" w:rsidRDefault="006D4580" w:rsidP="00F05DF1">
      <w:pPr>
        <w:spacing w:after="0" w:line="240" w:lineRule="auto"/>
        <w:jc w:val="both"/>
        <w:rPr>
          <w:b/>
          <w:color w:val="1F4E79" w:themeColor="accent1" w:themeShade="80"/>
          <w:sz w:val="24"/>
          <w:szCs w:val="24"/>
        </w:rPr>
      </w:pPr>
      <w:r w:rsidRPr="006D4580">
        <w:rPr>
          <w:b/>
          <w:color w:val="1F4E79" w:themeColor="accent1" w:themeShade="80"/>
          <w:sz w:val="24"/>
          <w:szCs w:val="24"/>
        </w:rPr>
        <w:t>Planning the New C</w:t>
      </w:r>
      <w:r w:rsidR="00F022DD" w:rsidRPr="006D4580">
        <w:rPr>
          <w:b/>
          <w:color w:val="1F4E79" w:themeColor="accent1" w:themeShade="80"/>
          <w:sz w:val="24"/>
          <w:szCs w:val="24"/>
        </w:rPr>
        <w:t>urriculum</w:t>
      </w:r>
    </w:p>
    <w:p w:rsidR="00B0681F" w:rsidRDefault="00F022DD" w:rsidP="00F05DF1">
      <w:pPr>
        <w:spacing w:after="0" w:line="240" w:lineRule="auto"/>
        <w:jc w:val="both"/>
      </w:pPr>
      <w:r>
        <w:t>Over the last year</w:t>
      </w:r>
      <w:r w:rsidRPr="00F022DD">
        <w:t xml:space="preserve"> </w:t>
      </w:r>
      <w:r w:rsidR="00BF3E30">
        <w:t xml:space="preserve">2013/14 </w:t>
      </w:r>
      <w:r w:rsidRPr="00F022DD">
        <w:t xml:space="preserve">we have </w:t>
      </w:r>
      <w:r w:rsidR="00505C34">
        <w:t xml:space="preserve">devoted our INSET days to </w:t>
      </w:r>
      <w:r w:rsidRPr="00F022DD">
        <w:t xml:space="preserve">developing the </w:t>
      </w:r>
      <w:r w:rsidR="00B0681F">
        <w:t xml:space="preserve">new </w:t>
      </w:r>
      <w:r w:rsidRPr="00F022DD">
        <w:t>curriculum tha</w:t>
      </w:r>
      <w:r w:rsidR="00505C34">
        <w:t xml:space="preserve">t we provide for our children. </w:t>
      </w:r>
      <w:r w:rsidR="00E83588">
        <w:t xml:space="preserve">As a school we discussed what was working well with the previous curriculum, what we liked and wanted to change, and identified the </w:t>
      </w:r>
      <w:r w:rsidR="006D7C39">
        <w:t>knowledge</w:t>
      </w:r>
      <w:r w:rsidR="00E83588">
        <w:t xml:space="preserve">, </w:t>
      </w:r>
      <w:r w:rsidR="006D7C39">
        <w:t>understanding</w:t>
      </w:r>
      <w:r w:rsidR="00E83588">
        <w:t xml:space="preserve"> and </w:t>
      </w:r>
      <w:r w:rsidR="006D7C39">
        <w:t xml:space="preserve">skills </w:t>
      </w:r>
      <w:r w:rsidR="00E83588">
        <w:t>we want</w:t>
      </w:r>
      <w:r w:rsidR="00B0681F">
        <w:t>ed</w:t>
      </w:r>
      <w:r w:rsidR="00E83588">
        <w:t xml:space="preserve"> the children to acquire. </w:t>
      </w:r>
      <w:r w:rsidR="00B0681F">
        <w:t xml:space="preserve">We used the new </w:t>
      </w:r>
      <w:r w:rsidR="00B0681F" w:rsidRPr="00B0681F">
        <w:t xml:space="preserve">national curriculum </w:t>
      </w:r>
      <w:r w:rsidR="00B0681F">
        <w:t>and chose</w:t>
      </w:r>
      <w:r w:rsidR="00B0681F" w:rsidRPr="00B0681F">
        <w:t xml:space="preserve"> overarching themes that appea</w:t>
      </w:r>
      <w:r w:rsidR="00B0681F">
        <w:t>l</w:t>
      </w:r>
      <w:r w:rsidR="00B0681F" w:rsidRPr="00B0681F">
        <w:t>e</w:t>
      </w:r>
      <w:r w:rsidR="00B0681F">
        <w:t>d</w:t>
      </w:r>
      <w:r w:rsidR="00B0681F" w:rsidRPr="00B0681F">
        <w:t xml:space="preserve"> to all staff, current issues and our context. </w:t>
      </w:r>
      <w:r w:rsidR="00B0681F">
        <w:t xml:space="preserve">We </w:t>
      </w:r>
      <w:r w:rsidR="00B0681F" w:rsidRPr="00B0681F">
        <w:t xml:space="preserve">brain stormed ideas that would link into </w:t>
      </w:r>
      <w:r w:rsidR="00B0681F">
        <w:t>each theme</w:t>
      </w:r>
      <w:r w:rsidR="00431A71">
        <w:t xml:space="preserve"> and then split into year</w:t>
      </w:r>
      <w:r w:rsidR="00B0681F" w:rsidRPr="00B0681F">
        <w:t xml:space="preserve"> groups to plan according to the age, coming back together to ensure continuity and progression</w:t>
      </w:r>
      <w:r w:rsidR="00B0681F">
        <w:t>.</w:t>
      </w:r>
    </w:p>
    <w:p w:rsidR="00B0681F" w:rsidRDefault="00B0681F" w:rsidP="00F05DF1">
      <w:pPr>
        <w:spacing w:after="0" w:line="240" w:lineRule="auto"/>
        <w:jc w:val="both"/>
        <w:rPr>
          <w:b/>
          <w:color w:val="1F4E79" w:themeColor="accent1" w:themeShade="80"/>
          <w:sz w:val="24"/>
          <w:szCs w:val="24"/>
        </w:rPr>
      </w:pPr>
    </w:p>
    <w:p w:rsidR="00B0681F" w:rsidRDefault="00B0681F" w:rsidP="00F05DF1">
      <w:pPr>
        <w:spacing w:after="0" w:line="240" w:lineRule="auto"/>
        <w:jc w:val="both"/>
      </w:pPr>
      <w:r>
        <w:rPr>
          <w:b/>
          <w:color w:val="1F4E79" w:themeColor="accent1" w:themeShade="80"/>
          <w:sz w:val="24"/>
          <w:szCs w:val="24"/>
        </w:rPr>
        <w:t>Organisation and Planning</w:t>
      </w:r>
    </w:p>
    <w:p w:rsidR="00FE76E7" w:rsidRDefault="00431A71" w:rsidP="00F05DF1">
      <w:pPr>
        <w:spacing w:after="0" w:line="240" w:lineRule="auto"/>
        <w:jc w:val="both"/>
      </w:pPr>
      <w:r>
        <w:t>In our</w:t>
      </w:r>
      <w:r w:rsidR="00E83588">
        <w:t xml:space="preserve"> new school curriculum</w:t>
      </w:r>
      <w:r>
        <w:t>,</w:t>
      </w:r>
      <w:r w:rsidR="00E83588">
        <w:t xml:space="preserve"> s</w:t>
      </w:r>
      <w:r w:rsidR="00BF3E30">
        <w:t>ubjects from the National Curriculum are mostly taught through a themed approach</w:t>
      </w:r>
      <w:r w:rsidR="00E83588" w:rsidRPr="00E83588">
        <w:t xml:space="preserve"> </w:t>
      </w:r>
      <w:r w:rsidR="00FE76E7">
        <w:t>making the learning more</w:t>
      </w:r>
      <w:r w:rsidR="00E83588">
        <w:t xml:space="preserve"> relevant </w:t>
      </w:r>
      <w:r w:rsidR="00FE76E7" w:rsidRPr="00FE76E7">
        <w:t xml:space="preserve">and appealing </w:t>
      </w:r>
      <w:r w:rsidR="00E83588">
        <w:t>for the</w:t>
      </w:r>
      <w:r w:rsidR="00E83588" w:rsidRPr="00F022DD">
        <w:t xml:space="preserve"> children.</w:t>
      </w:r>
      <w:r w:rsidR="00E83588">
        <w:t xml:space="preserve"> </w:t>
      </w:r>
    </w:p>
    <w:p w:rsidR="00FE76E7" w:rsidRDefault="00FE76E7" w:rsidP="00F05DF1">
      <w:pPr>
        <w:spacing w:after="0" w:line="240" w:lineRule="auto"/>
        <w:jc w:val="both"/>
      </w:pPr>
    </w:p>
    <w:p w:rsidR="00B800D0" w:rsidRDefault="00B800D0" w:rsidP="00B800D0">
      <w:pPr>
        <w:spacing w:after="0" w:line="240" w:lineRule="auto"/>
        <w:jc w:val="both"/>
      </w:pPr>
      <w:r>
        <w:t>We have long-term plans that show the</w:t>
      </w:r>
      <w:r w:rsidRPr="00F93736">
        <w:t xml:space="preserve"> cross-curricular links under </w:t>
      </w:r>
      <w:r>
        <w:t xml:space="preserve">theme </w:t>
      </w:r>
      <w:r w:rsidRPr="00F93736">
        <w:t>headings</w:t>
      </w:r>
      <w:r>
        <w:t xml:space="preserve">. The plans identify the </w:t>
      </w:r>
      <w:r>
        <w:t xml:space="preserve">links across the subjects </w:t>
      </w:r>
      <w:r>
        <w:t>being covered</w:t>
      </w:r>
      <w:r w:rsidR="004C4C0B" w:rsidRPr="004C4C0B">
        <w:t xml:space="preserve"> </w:t>
      </w:r>
      <w:r w:rsidR="004C4C0B">
        <w:t xml:space="preserve">in each </w:t>
      </w:r>
      <w:r w:rsidR="004C4C0B" w:rsidRPr="00B0681F">
        <w:t>t</w:t>
      </w:r>
      <w:r w:rsidR="004C4C0B">
        <w:t xml:space="preserve">heme </w:t>
      </w:r>
      <w:r w:rsidR="004C4C0B">
        <w:t xml:space="preserve">every </w:t>
      </w:r>
      <w:r w:rsidR="004C4C0B">
        <w:t xml:space="preserve">half </w:t>
      </w:r>
      <w:r w:rsidR="004C4C0B" w:rsidRPr="00B0681F">
        <w:t>term</w:t>
      </w:r>
      <w:r>
        <w:t>.</w:t>
      </w:r>
      <w:r w:rsidRPr="00F93736">
        <w:t xml:space="preserve"> </w:t>
      </w:r>
      <w:r w:rsidRPr="00062447">
        <w:t>All our children are involved in t</w:t>
      </w:r>
      <w:r>
        <w:t xml:space="preserve">he planning stage of new themes </w:t>
      </w:r>
      <w:r w:rsidRPr="00062447">
        <w:t>as we value</w:t>
      </w:r>
      <w:r>
        <w:t xml:space="preserve"> their natural inquisitiveness and their ideas and interests. </w:t>
      </w:r>
    </w:p>
    <w:p w:rsidR="00B800D0" w:rsidRDefault="00B800D0" w:rsidP="00F05DF1">
      <w:pPr>
        <w:spacing w:after="0" w:line="240" w:lineRule="auto"/>
        <w:jc w:val="both"/>
      </w:pPr>
    </w:p>
    <w:p w:rsidR="00F022DD" w:rsidRDefault="00F05DF1" w:rsidP="00F05DF1">
      <w:pPr>
        <w:spacing w:after="0" w:line="240" w:lineRule="auto"/>
        <w:jc w:val="both"/>
      </w:pPr>
      <w:r>
        <w:t>Our</w:t>
      </w:r>
      <w:r w:rsidR="00F022DD" w:rsidRPr="00F022DD">
        <w:t xml:space="preserve"> aim is to prov</w:t>
      </w:r>
      <w:r w:rsidR="00BF3E30">
        <w:t>ide exciting, stimulating themes</w:t>
      </w:r>
      <w:r w:rsidR="00F022DD" w:rsidRPr="00F022DD">
        <w:t xml:space="preserve"> which the children become fully absorbed in using a cross-curricular approach.  </w:t>
      </w:r>
      <w:r w:rsidR="00BF3E30">
        <w:t xml:space="preserve">The themes change every half term and every child within the school </w:t>
      </w:r>
      <w:r w:rsidR="00293359">
        <w:t xml:space="preserve">learns through the same theme. </w:t>
      </w:r>
      <w:r w:rsidR="00E83588">
        <w:t>All staff work together to further develop the school curriculum each term to provide the best learning opportunities for every child.</w:t>
      </w:r>
      <w:r w:rsidR="00293359">
        <w:t xml:space="preserve"> </w:t>
      </w:r>
    </w:p>
    <w:p w:rsidR="00293359" w:rsidRDefault="00293359" w:rsidP="00F05DF1">
      <w:pPr>
        <w:spacing w:after="0" w:line="240" w:lineRule="auto"/>
        <w:jc w:val="both"/>
      </w:pPr>
    </w:p>
    <w:p w:rsidR="00E83588" w:rsidRDefault="00293359" w:rsidP="00F05DF1">
      <w:pPr>
        <w:spacing w:after="0" w:line="240" w:lineRule="auto"/>
        <w:jc w:val="both"/>
      </w:pPr>
      <w:r>
        <w:t>There is an emphasis on learning creatively, and using the outdoor environment.</w:t>
      </w:r>
    </w:p>
    <w:p w:rsidR="00062447" w:rsidRDefault="00062447" w:rsidP="00F05DF1">
      <w:pPr>
        <w:spacing w:after="0" w:line="240" w:lineRule="auto"/>
        <w:jc w:val="both"/>
      </w:pPr>
    </w:p>
    <w:p w:rsidR="00431A71" w:rsidRDefault="00431A71" w:rsidP="00F05DF1">
      <w:pPr>
        <w:spacing w:after="0" w:line="240" w:lineRule="auto"/>
        <w:jc w:val="both"/>
        <w:rPr>
          <w:b/>
          <w:color w:val="1F4E79" w:themeColor="accent1" w:themeShade="80"/>
          <w:sz w:val="24"/>
        </w:rPr>
      </w:pPr>
    </w:p>
    <w:p w:rsidR="00F022DD" w:rsidRPr="006D4580" w:rsidRDefault="004428BA" w:rsidP="00F05DF1">
      <w:pPr>
        <w:spacing w:after="0" w:line="240" w:lineRule="auto"/>
        <w:jc w:val="both"/>
        <w:rPr>
          <w:b/>
          <w:color w:val="1F4E79" w:themeColor="accent1" w:themeShade="80"/>
          <w:sz w:val="24"/>
        </w:rPr>
      </w:pPr>
      <w:r w:rsidRPr="006D4580">
        <w:rPr>
          <w:b/>
          <w:color w:val="1F4E79" w:themeColor="accent1" w:themeShade="80"/>
          <w:sz w:val="24"/>
        </w:rPr>
        <w:lastRenderedPageBreak/>
        <w:t xml:space="preserve">Our Curriculum </w:t>
      </w:r>
      <w:r w:rsidR="00F022DD" w:rsidRPr="006D4580">
        <w:rPr>
          <w:b/>
          <w:color w:val="1F4E79" w:themeColor="accent1" w:themeShade="80"/>
          <w:sz w:val="24"/>
        </w:rPr>
        <w:t>Aim</w:t>
      </w:r>
      <w:r w:rsidRPr="006D4580">
        <w:rPr>
          <w:b/>
          <w:color w:val="1F4E79" w:themeColor="accent1" w:themeShade="80"/>
          <w:sz w:val="24"/>
        </w:rPr>
        <w:t>s</w:t>
      </w:r>
    </w:p>
    <w:p w:rsidR="00F11519" w:rsidRDefault="00F022DD" w:rsidP="00F05DF1">
      <w:pPr>
        <w:spacing w:after="0" w:line="240" w:lineRule="auto"/>
        <w:jc w:val="both"/>
      </w:pPr>
      <w:r>
        <w:t xml:space="preserve">We aim for </w:t>
      </w:r>
      <w:r w:rsidR="006D4580">
        <w:t>our</w:t>
      </w:r>
      <w:r>
        <w:t xml:space="preserve"> </w:t>
      </w:r>
      <w:r w:rsidR="00F11519">
        <w:t>curriculum</w:t>
      </w:r>
      <w:r w:rsidR="004428BA">
        <w:t xml:space="preserve"> to be:</w:t>
      </w:r>
    </w:p>
    <w:p w:rsidR="00F11519" w:rsidRDefault="00F11519" w:rsidP="00F05DF1">
      <w:pPr>
        <w:spacing w:after="0" w:line="240" w:lineRule="auto"/>
        <w:jc w:val="both"/>
      </w:pPr>
      <w:r>
        <w:t>Inclusive - Challenging and Accessible</w:t>
      </w:r>
      <w:r w:rsidR="006D7C39">
        <w:t>, Learning for All</w:t>
      </w:r>
    </w:p>
    <w:p w:rsidR="00F022DD" w:rsidRDefault="004428BA" w:rsidP="00F05DF1">
      <w:pPr>
        <w:spacing w:after="0" w:line="240" w:lineRule="auto"/>
        <w:jc w:val="both"/>
      </w:pPr>
      <w:r>
        <w:t>Inspiring - Fun, Creative, Engaging</w:t>
      </w:r>
    </w:p>
    <w:p w:rsidR="004428BA" w:rsidRDefault="004428BA" w:rsidP="00F05DF1">
      <w:pPr>
        <w:spacing w:after="0" w:line="240" w:lineRule="auto"/>
        <w:jc w:val="both"/>
      </w:pPr>
      <w:r>
        <w:t>Relevant - Progressive, Balanced</w:t>
      </w:r>
      <w:r w:rsidR="00F05DF1">
        <w:t xml:space="preserve"> and Broadly Based</w:t>
      </w:r>
    </w:p>
    <w:p w:rsidR="004428BA" w:rsidRDefault="004428BA" w:rsidP="00F05DF1">
      <w:pPr>
        <w:spacing w:after="0" w:line="240" w:lineRule="auto"/>
        <w:jc w:val="both"/>
      </w:pPr>
    </w:p>
    <w:p w:rsidR="004428BA" w:rsidRDefault="004428BA" w:rsidP="00F05DF1">
      <w:pPr>
        <w:spacing w:after="0" w:line="240" w:lineRule="auto"/>
        <w:jc w:val="both"/>
      </w:pPr>
      <w:r>
        <w:t xml:space="preserve">As a result, </w:t>
      </w:r>
      <w:r w:rsidR="006D4580">
        <w:t>the children will be</w:t>
      </w:r>
      <w:r w:rsidR="00293359">
        <w:t>come</w:t>
      </w:r>
      <w:r>
        <w:t>:</w:t>
      </w:r>
    </w:p>
    <w:p w:rsidR="00E2774B" w:rsidRDefault="004428BA" w:rsidP="00F05DF1">
      <w:pPr>
        <w:spacing w:after="0" w:line="240" w:lineRule="auto"/>
        <w:jc w:val="both"/>
      </w:pPr>
      <w:r>
        <w:t>Confident, resilient</w:t>
      </w:r>
      <w:r w:rsidR="00E2774B">
        <w:t>, problem solvers</w:t>
      </w:r>
    </w:p>
    <w:p w:rsidR="00E2774B" w:rsidRDefault="00E2774B" w:rsidP="00F05DF1">
      <w:pPr>
        <w:spacing w:after="0" w:line="240" w:lineRule="auto"/>
        <w:jc w:val="both"/>
      </w:pPr>
      <w:r>
        <w:t>Accepting, inclusive</w:t>
      </w:r>
    </w:p>
    <w:p w:rsidR="006D4580" w:rsidRDefault="006D4580" w:rsidP="00F05DF1">
      <w:pPr>
        <w:spacing w:after="0" w:line="240" w:lineRule="auto"/>
        <w:jc w:val="both"/>
      </w:pPr>
      <w:r>
        <w:t>Inquisitive, curious, enquiring</w:t>
      </w:r>
    </w:p>
    <w:p w:rsidR="006D4580" w:rsidRDefault="006D4580" w:rsidP="00F05DF1">
      <w:pPr>
        <w:spacing w:after="0" w:line="240" w:lineRule="auto"/>
        <w:jc w:val="both"/>
      </w:pPr>
      <w:r>
        <w:t>Motivated, aspirational</w:t>
      </w:r>
    </w:p>
    <w:p w:rsidR="00F05DF1" w:rsidRDefault="00E2774B" w:rsidP="00F05DF1">
      <w:pPr>
        <w:spacing w:after="0" w:line="240" w:lineRule="auto"/>
        <w:jc w:val="both"/>
      </w:pPr>
      <w:r>
        <w:t>Respectful of self, others, and the environment</w:t>
      </w:r>
    </w:p>
    <w:p w:rsidR="00F93736" w:rsidRDefault="00F93736" w:rsidP="00F05DF1">
      <w:pPr>
        <w:spacing w:after="0" w:line="240" w:lineRule="auto"/>
        <w:jc w:val="both"/>
        <w:rPr>
          <w:b/>
          <w:color w:val="1F4E79" w:themeColor="accent1" w:themeShade="80"/>
          <w:sz w:val="24"/>
        </w:rPr>
      </w:pPr>
    </w:p>
    <w:p w:rsidR="00F11519" w:rsidRPr="00F05DF1" w:rsidRDefault="00E2774B" w:rsidP="00F05DF1">
      <w:pPr>
        <w:spacing w:after="0" w:line="240" w:lineRule="auto"/>
        <w:jc w:val="both"/>
      </w:pPr>
      <w:r w:rsidRPr="00E2774B">
        <w:rPr>
          <w:b/>
          <w:color w:val="1F4E79" w:themeColor="accent1" w:themeShade="80"/>
          <w:sz w:val="24"/>
        </w:rPr>
        <w:t>Our Curriculum Overview</w:t>
      </w:r>
    </w:p>
    <w:p w:rsidR="00257473" w:rsidRPr="00257473" w:rsidRDefault="00257473" w:rsidP="00F05DF1">
      <w:pPr>
        <w:spacing w:after="0" w:line="240" w:lineRule="auto"/>
        <w:jc w:val="both"/>
        <w:rPr>
          <w:b/>
          <w:color w:val="1F4E79" w:themeColor="accent1" w:themeShade="80"/>
          <w:sz w:val="24"/>
        </w:rPr>
      </w:pPr>
      <w:r w:rsidRPr="00257473">
        <w:rPr>
          <w:b/>
          <w:color w:val="1F4E79" w:themeColor="accent1" w:themeShade="80"/>
          <w:sz w:val="24"/>
        </w:rPr>
        <w:t xml:space="preserve">English and mathematics </w:t>
      </w:r>
    </w:p>
    <w:p w:rsidR="00F11519" w:rsidRDefault="00257473" w:rsidP="00F05DF1">
      <w:pPr>
        <w:spacing w:after="0" w:line="240" w:lineRule="auto"/>
        <w:jc w:val="both"/>
      </w:pPr>
      <w:r w:rsidRPr="00257473">
        <w:t>The teaching and learning of the core literacy and numeracy skills are the foundations of learning. This takes place in daily lessons</w:t>
      </w:r>
      <w:r w:rsidR="00585287">
        <w:t xml:space="preserve"> each morning</w:t>
      </w:r>
      <w:r w:rsidRPr="00257473">
        <w:t xml:space="preserve">. Wherever appropriate these skills will be contextualised in real life learning. </w:t>
      </w:r>
      <w:r w:rsidR="006D7C39">
        <w:t xml:space="preserve">In mathematics, </w:t>
      </w:r>
      <w:r w:rsidR="006D7C39" w:rsidRPr="006D7C39">
        <w:t xml:space="preserve">every relevant subject </w:t>
      </w:r>
      <w:r w:rsidR="006D7C39">
        <w:t>is used to</w:t>
      </w:r>
      <w:r w:rsidR="006D7C39" w:rsidRPr="006D7C39">
        <w:t xml:space="preserve"> develop pupils’ mathematical fluency</w:t>
      </w:r>
      <w:r w:rsidR="006D7C39">
        <w:t xml:space="preserve">. </w:t>
      </w:r>
      <w:r w:rsidR="006D7C39" w:rsidRPr="006D7C39">
        <w:t>Teachers develop pupils’ numeracy and mathematical reaso</w:t>
      </w:r>
      <w:r w:rsidR="006D7C39">
        <w:t>ning in all subjects so that pupils</w:t>
      </w:r>
      <w:r w:rsidR="006D7C39" w:rsidRPr="006D7C39">
        <w:t xml:space="preserve"> understand an</w:t>
      </w:r>
      <w:r w:rsidR="006D7C39">
        <w:t>d appreciate the importance of M</w:t>
      </w:r>
      <w:r w:rsidR="006D7C39" w:rsidRPr="006D7C39">
        <w:t>athematics.</w:t>
      </w:r>
      <w:r w:rsidR="006D7C39">
        <w:t xml:space="preserve"> However, t</w:t>
      </w:r>
      <w:r w:rsidRPr="00257473">
        <w:t xml:space="preserve">he </w:t>
      </w:r>
      <w:r w:rsidR="006D7C39" w:rsidRPr="006D7C39">
        <w:t xml:space="preserve">knowledge, understanding and skills </w:t>
      </w:r>
      <w:r w:rsidR="006D7C39">
        <w:t>in English and Mathematics is</w:t>
      </w:r>
      <w:r w:rsidR="00F05DF1">
        <w:t xml:space="preserve"> also</w:t>
      </w:r>
      <w:r w:rsidRPr="00257473">
        <w:t xml:space="preserve"> taught as discrete subjects. </w:t>
      </w:r>
      <w:r w:rsidR="006D7C39">
        <w:t>In Mathematics, t</w:t>
      </w:r>
      <w:r>
        <w:t xml:space="preserve">eaching includes the use of models and images to link the concrete/tangible (e.g. bead strings, </w:t>
      </w:r>
      <w:r w:rsidR="00F42BD8">
        <w:t xml:space="preserve">a </w:t>
      </w:r>
      <w:r>
        <w:t xml:space="preserve">counting stick) to the </w:t>
      </w:r>
      <w:r w:rsidR="00505C34">
        <w:t>abstract.</w:t>
      </w:r>
      <w:r w:rsidR="00FE76E7">
        <w:t xml:space="preserve"> The school has a Calculation policy </w:t>
      </w:r>
      <w:r w:rsidR="00431A71">
        <w:t>to identify</w:t>
      </w:r>
      <w:r w:rsidR="00FE76E7">
        <w:t xml:space="preserve"> the strategies taught in maths calculations.</w:t>
      </w:r>
      <w:r w:rsidR="002D1CBA">
        <w:t xml:space="preserve"> </w:t>
      </w:r>
    </w:p>
    <w:p w:rsidR="00257473" w:rsidRDefault="00257473" w:rsidP="00F05DF1">
      <w:pPr>
        <w:spacing w:after="0" w:line="240" w:lineRule="auto"/>
        <w:jc w:val="both"/>
      </w:pPr>
    </w:p>
    <w:p w:rsidR="00505C34" w:rsidRDefault="00505C34" w:rsidP="00F05DF1">
      <w:pPr>
        <w:spacing w:after="0" w:line="240" w:lineRule="auto"/>
        <w:jc w:val="both"/>
        <w:rPr>
          <w:b/>
          <w:color w:val="1F4E79" w:themeColor="accent1" w:themeShade="80"/>
          <w:sz w:val="24"/>
        </w:rPr>
      </w:pPr>
      <w:r>
        <w:rPr>
          <w:b/>
          <w:color w:val="1F4E79" w:themeColor="accent1" w:themeShade="80"/>
          <w:sz w:val="24"/>
        </w:rPr>
        <w:t xml:space="preserve">Science </w:t>
      </w:r>
    </w:p>
    <w:p w:rsidR="00505C34" w:rsidRDefault="00505C34" w:rsidP="00F05DF1">
      <w:pPr>
        <w:spacing w:after="0" w:line="240" w:lineRule="auto"/>
        <w:jc w:val="both"/>
        <w:rPr>
          <w:b/>
          <w:color w:val="1F4E79" w:themeColor="accent1" w:themeShade="80"/>
          <w:sz w:val="24"/>
        </w:rPr>
      </w:pPr>
      <w:r w:rsidRPr="00505C34">
        <w:t>From a young age children have a natural curiosity about the world around them. Our aim is to build upon this, helping each child to develop scientific skills such as careful observation, investigation, recording and reflecting upon what they have learnt. Many of the science activities are very practical and enable the children to gain ‘hands on’ experience. Each class has a weekly Science lesson.</w:t>
      </w:r>
      <w:r>
        <w:t xml:space="preserve"> </w:t>
      </w:r>
      <w:r w:rsidR="004C4C0B">
        <w:t>T</w:t>
      </w:r>
      <w:r>
        <w:t xml:space="preserve">he </w:t>
      </w:r>
      <w:r w:rsidR="00F42BD8">
        <w:t>science</w:t>
      </w:r>
      <w:r>
        <w:t xml:space="preserve"> will be </w:t>
      </w:r>
      <w:r w:rsidR="00163A60" w:rsidRPr="00163A60">
        <w:t>incorporated in a cross curricular way where possible</w:t>
      </w:r>
      <w:r w:rsidR="004C4C0B">
        <w:t>.</w:t>
      </w:r>
    </w:p>
    <w:p w:rsidR="00505C34" w:rsidRDefault="00505C34" w:rsidP="00F05DF1">
      <w:pPr>
        <w:spacing w:after="0" w:line="240" w:lineRule="auto"/>
        <w:jc w:val="both"/>
        <w:rPr>
          <w:b/>
          <w:color w:val="1F4E79" w:themeColor="accent1" w:themeShade="80"/>
          <w:sz w:val="24"/>
        </w:rPr>
      </w:pPr>
    </w:p>
    <w:p w:rsidR="00062447" w:rsidRDefault="00062447" w:rsidP="00F05DF1">
      <w:pPr>
        <w:spacing w:after="0" w:line="240" w:lineRule="auto"/>
        <w:jc w:val="both"/>
        <w:rPr>
          <w:b/>
          <w:color w:val="1F4E79" w:themeColor="accent1" w:themeShade="80"/>
          <w:sz w:val="24"/>
        </w:rPr>
      </w:pPr>
      <w:r>
        <w:rPr>
          <w:b/>
          <w:color w:val="1F4E79" w:themeColor="accent1" w:themeShade="80"/>
          <w:sz w:val="24"/>
        </w:rPr>
        <w:t>Cross curricular learning</w:t>
      </w:r>
    </w:p>
    <w:p w:rsidR="00062447" w:rsidRDefault="00062447" w:rsidP="00F05DF1">
      <w:pPr>
        <w:spacing w:after="0" w:line="240" w:lineRule="auto"/>
        <w:jc w:val="both"/>
      </w:pPr>
      <w:r>
        <w:t>Subjects from the National Curriculum are taught through a themed approach.</w:t>
      </w:r>
      <w:r w:rsidR="00F42BD8">
        <w:t xml:space="preserve"> Subject specific </w:t>
      </w:r>
      <w:r w:rsidR="00E87533" w:rsidRPr="003319D0">
        <w:rPr>
          <w:rFonts w:cs="Tahoma"/>
          <w:color w:val="000000"/>
        </w:rPr>
        <w:t xml:space="preserve">knowledge, skills and understanding </w:t>
      </w:r>
      <w:r w:rsidR="00F42BD8">
        <w:t>are taught and used in a variety of themes and contexts.</w:t>
      </w:r>
    </w:p>
    <w:p w:rsidR="00062447" w:rsidRDefault="00062447" w:rsidP="00F05DF1">
      <w:pPr>
        <w:spacing w:after="0" w:line="240" w:lineRule="auto"/>
        <w:jc w:val="both"/>
        <w:rPr>
          <w:b/>
          <w:color w:val="1F4E79" w:themeColor="accent1" w:themeShade="80"/>
          <w:sz w:val="24"/>
        </w:rPr>
      </w:pPr>
    </w:p>
    <w:p w:rsidR="005A5289" w:rsidRDefault="005A5289" w:rsidP="005A5289">
      <w:pPr>
        <w:spacing w:after="0" w:line="240" w:lineRule="auto"/>
        <w:jc w:val="both"/>
      </w:pPr>
      <w:r>
        <w:rPr>
          <w:b/>
          <w:color w:val="1F4E79" w:themeColor="accent1" w:themeShade="80"/>
          <w:sz w:val="24"/>
        </w:rPr>
        <w:t>Early Years Foundation Stage</w:t>
      </w:r>
    </w:p>
    <w:p w:rsidR="005A5289" w:rsidRDefault="005A5289" w:rsidP="005A5289">
      <w:pPr>
        <w:spacing w:after="0" w:line="240" w:lineRule="auto"/>
        <w:jc w:val="both"/>
      </w:pPr>
      <w:r>
        <w:t xml:space="preserve">As children start school our aim is to provide an atmosphere where they will soon feel confident, valued and secure. </w:t>
      </w:r>
      <w:r w:rsidRPr="00E87533">
        <w:t xml:space="preserve">Play is the cornerstone of the Foundation Stage curriculum. Through supervised play children are encouraged to explore, develop, imagine and investigate their surroundings in order to start to understand the world around them.  It allows children to develop skills, build ideas, think creatively and interact and communicate effectively with others. </w:t>
      </w:r>
      <w:r>
        <w:t>The Early Years Foundation Stage Curriculum is based around seven areas of learning and development. There are three prime areas</w:t>
      </w:r>
      <w:r w:rsidR="00431A71">
        <w:t>:</w:t>
      </w:r>
      <w:r>
        <w:t xml:space="preserve"> </w:t>
      </w:r>
      <w:r w:rsidR="00431A71">
        <w:t>Communication and L</w:t>
      </w:r>
      <w:r>
        <w:t xml:space="preserve">anguage, </w:t>
      </w:r>
      <w:r w:rsidR="00431A71">
        <w:t>Physical D</w:t>
      </w:r>
      <w:r>
        <w:t xml:space="preserve">evelopment and </w:t>
      </w:r>
      <w:r w:rsidR="00431A71">
        <w:t>Personal, Social and E</w:t>
      </w:r>
      <w:r>
        <w:t xml:space="preserve">motional development. There are four specific areas: </w:t>
      </w:r>
      <w:r w:rsidR="00431A71">
        <w:t xml:space="preserve">Literacy, Mathematics, </w:t>
      </w:r>
      <w:proofErr w:type="gramStart"/>
      <w:r w:rsidR="00431A71">
        <w:t>Understanding</w:t>
      </w:r>
      <w:proofErr w:type="gramEnd"/>
      <w:r w:rsidR="00431A71">
        <w:t xml:space="preserve"> of the W</w:t>
      </w:r>
      <w:r>
        <w:t xml:space="preserve">orld, </w:t>
      </w:r>
      <w:r w:rsidR="00431A71">
        <w:t>Expressive Art and D</w:t>
      </w:r>
      <w:r>
        <w:t>esign.</w:t>
      </w:r>
    </w:p>
    <w:p w:rsidR="005A5289" w:rsidRDefault="005A5289" w:rsidP="005A5289">
      <w:pPr>
        <w:spacing w:after="0" w:line="240" w:lineRule="auto"/>
        <w:jc w:val="both"/>
      </w:pPr>
    </w:p>
    <w:p w:rsidR="00257473" w:rsidRDefault="00257473" w:rsidP="006D4580">
      <w:pPr>
        <w:spacing w:after="0" w:line="240" w:lineRule="auto"/>
        <w:jc w:val="both"/>
        <w:rPr>
          <w:b/>
          <w:color w:val="1F4E79" w:themeColor="accent1" w:themeShade="80"/>
          <w:sz w:val="24"/>
        </w:rPr>
      </w:pPr>
      <w:r w:rsidRPr="00257473">
        <w:rPr>
          <w:b/>
          <w:color w:val="1F4E79" w:themeColor="accent1" w:themeShade="80"/>
          <w:sz w:val="24"/>
        </w:rPr>
        <w:t>Learning Outdoors</w:t>
      </w:r>
      <w:r w:rsidR="00E20397" w:rsidRPr="00E20397">
        <w:t xml:space="preserve"> </w:t>
      </w:r>
    </w:p>
    <w:p w:rsidR="00257473" w:rsidRDefault="008A5E38" w:rsidP="006D4580">
      <w:pPr>
        <w:spacing w:after="0" w:line="240" w:lineRule="auto"/>
        <w:jc w:val="both"/>
      </w:pPr>
      <w:r w:rsidRPr="008A5E38">
        <w:t xml:space="preserve">Many valuable experiences </w:t>
      </w:r>
      <w:r>
        <w:t>happen through outdoor learning</w:t>
      </w:r>
      <w:r w:rsidRPr="008A5E38">
        <w:t xml:space="preserve">. </w:t>
      </w:r>
      <w:r>
        <w:t xml:space="preserve">It can motivate pupils, enhance engagement with learning and raise attainment. Learning outdoors enables pupils to try out new ideas and helps develop their imagination and creativity. </w:t>
      </w:r>
      <w:r w:rsidRPr="008A5E38">
        <w:t>Teachers plan regular opportunities for learning outside the classroom</w:t>
      </w:r>
      <w:r>
        <w:t xml:space="preserve"> and an outdoor week is planned each term</w:t>
      </w:r>
      <w:r w:rsidRPr="008A5E38">
        <w:t xml:space="preserve">. Local educational visits are planned to enrich the curriculum. </w:t>
      </w:r>
      <w:r>
        <w:t xml:space="preserve">In KS2 </w:t>
      </w:r>
      <w:r w:rsidRPr="008A5E38">
        <w:t>children have opportunities to take part in residential visits</w:t>
      </w:r>
      <w:r>
        <w:t>, one residential trip each year from Y3 to Y6</w:t>
      </w:r>
      <w:r w:rsidRPr="008A5E38">
        <w:t>.</w:t>
      </w:r>
      <w:r w:rsidR="00E20397" w:rsidRPr="00E20397">
        <w:t xml:space="preserve"> </w:t>
      </w:r>
    </w:p>
    <w:p w:rsidR="00E20397" w:rsidRDefault="00E20397" w:rsidP="006D4580">
      <w:pPr>
        <w:spacing w:after="0" w:line="240" w:lineRule="auto"/>
        <w:jc w:val="both"/>
      </w:pPr>
    </w:p>
    <w:p w:rsidR="00431A71" w:rsidRDefault="00431A71" w:rsidP="00431A71">
      <w:pPr>
        <w:spacing w:after="0" w:line="240" w:lineRule="auto"/>
        <w:jc w:val="both"/>
        <w:rPr>
          <w:b/>
          <w:color w:val="1F4E79" w:themeColor="accent1" w:themeShade="80"/>
          <w:sz w:val="24"/>
        </w:rPr>
      </w:pPr>
      <w:r>
        <w:rPr>
          <w:b/>
          <w:color w:val="1F4E79" w:themeColor="accent1" w:themeShade="80"/>
          <w:sz w:val="24"/>
        </w:rPr>
        <w:t>Subject specific learning experiences</w:t>
      </w:r>
    </w:p>
    <w:p w:rsidR="00431A71" w:rsidRDefault="00431A71" w:rsidP="00431A71">
      <w:pPr>
        <w:spacing w:after="0" w:line="240" w:lineRule="auto"/>
        <w:jc w:val="both"/>
      </w:pPr>
      <w:r>
        <w:t>This includes any curriculum subject not being covered in a themed context i.e. learning to play a musical instrument or learning to swim. All pupils have at least two hours each week of high quality P.E.</w:t>
      </w:r>
    </w:p>
    <w:p w:rsidR="00431A71" w:rsidRDefault="00431A71" w:rsidP="006D4580">
      <w:pPr>
        <w:spacing w:after="0" w:line="240" w:lineRule="auto"/>
        <w:jc w:val="both"/>
        <w:rPr>
          <w:b/>
          <w:color w:val="1F4E79" w:themeColor="accent1" w:themeShade="80"/>
          <w:sz w:val="24"/>
        </w:rPr>
      </w:pPr>
    </w:p>
    <w:p w:rsidR="00E20397" w:rsidRDefault="00E20397" w:rsidP="006D4580">
      <w:pPr>
        <w:spacing w:after="0" w:line="240" w:lineRule="auto"/>
        <w:jc w:val="both"/>
      </w:pPr>
      <w:r w:rsidRPr="00E20397">
        <w:rPr>
          <w:b/>
          <w:color w:val="1F4E79" w:themeColor="accent1" w:themeShade="80"/>
          <w:sz w:val="24"/>
        </w:rPr>
        <w:t>Spiritual, Moral, Social and Cultural development</w:t>
      </w:r>
      <w:r w:rsidRPr="00E20397">
        <w:t xml:space="preserve"> </w:t>
      </w:r>
    </w:p>
    <w:p w:rsidR="00E20397" w:rsidRDefault="00E20397" w:rsidP="006D4580">
      <w:pPr>
        <w:spacing w:after="0" w:line="240" w:lineRule="auto"/>
        <w:jc w:val="both"/>
      </w:pPr>
      <w:r w:rsidRPr="00E20397">
        <w:t xml:space="preserve">All learning is planned with the intention of developing the whole child. All children within our </w:t>
      </w:r>
      <w:r>
        <w:t>school</w:t>
      </w:r>
      <w:r w:rsidRPr="00E20397">
        <w:t xml:space="preserve"> learn RE through the Norfolk Agreed </w:t>
      </w:r>
      <w:r>
        <w:t>Syllabus.</w:t>
      </w:r>
      <w:r w:rsidRPr="00E20397">
        <w:t xml:space="preserve"> </w:t>
      </w:r>
      <w:r w:rsidR="00CC44BE">
        <w:t xml:space="preserve">The school curriculum has a </w:t>
      </w:r>
      <w:r w:rsidR="00CC44BE" w:rsidRPr="00CC44BE">
        <w:t xml:space="preserve">wide-ranging promotion of pupils’ spiritual, moral, social and cultural development </w:t>
      </w:r>
      <w:r w:rsidR="00CC44BE">
        <w:t>to enable the pupils</w:t>
      </w:r>
      <w:r w:rsidR="00CC44BE" w:rsidRPr="00CC44BE">
        <w:t xml:space="preserve"> to thrive</w:t>
      </w:r>
      <w:r w:rsidR="002C3C32">
        <w:t>:</w:t>
      </w:r>
      <w:r w:rsidR="00CC44BE" w:rsidRPr="00CC44BE">
        <w:t xml:space="preserve"> </w:t>
      </w:r>
      <w:r w:rsidRPr="00E20397">
        <w:t>As a church school we have strong links with the loc</w:t>
      </w:r>
      <w:r w:rsidR="00CC44BE">
        <w:t xml:space="preserve">al church community and diocese; The school is accredited with the Healthy Schools Award 2013 and the Green Flag Award for its Environmental status; </w:t>
      </w:r>
      <w:r w:rsidR="002C3C32">
        <w:t xml:space="preserve">The School Council is active, raising monies for school and charity and </w:t>
      </w:r>
      <w:r w:rsidR="00584906">
        <w:t xml:space="preserve">organising events. </w:t>
      </w:r>
      <w:r w:rsidR="00757180">
        <w:t>O</w:t>
      </w:r>
      <w:r w:rsidR="00757180" w:rsidRPr="00757180">
        <w:t>pportunities for pupils to explore and develop their own spiritual awareness</w:t>
      </w:r>
      <w:r w:rsidR="00757180">
        <w:t xml:space="preserve">, </w:t>
      </w:r>
      <w:r w:rsidR="00757180" w:rsidRPr="00757180">
        <w:t>values and beliefs</w:t>
      </w:r>
      <w:r w:rsidR="00757180">
        <w:t>,</w:t>
      </w:r>
      <w:r w:rsidR="00757180" w:rsidRPr="00757180">
        <w:t xml:space="preserve"> </w:t>
      </w:r>
      <w:r w:rsidR="00757180">
        <w:t xml:space="preserve">is provided in the curriculum through the daily act of collective worship and by means of enrichment events including </w:t>
      </w:r>
      <w:r w:rsidR="002C3C32">
        <w:t xml:space="preserve">a Prayer Space week and </w:t>
      </w:r>
      <w:r w:rsidR="00757180">
        <w:t>Walk to Scho</w:t>
      </w:r>
      <w:r w:rsidR="002C3C32">
        <w:t>ol week</w:t>
      </w:r>
      <w:r w:rsidR="00431A71">
        <w:t>.</w:t>
      </w:r>
    </w:p>
    <w:p w:rsidR="00E20397" w:rsidRDefault="00E20397" w:rsidP="006D4580">
      <w:pPr>
        <w:spacing w:after="0" w:line="240" w:lineRule="auto"/>
        <w:jc w:val="both"/>
      </w:pPr>
    </w:p>
    <w:p w:rsidR="00E20397" w:rsidRPr="00E20397" w:rsidRDefault="00E20397" w:rsidP="006D4580">
      <w:pPr>
        <w:spacing w:after="0" w:line="240" w:lineRule="auto"/>
        <w:jc w:val="both"/>
        <w:rPr>
          <w:b/>
        </w:rPr>
      </w:pPr>
      <w:r w:rsidRPr="00E20397">
        <w:rPr>
          <w:b/>
          <w:color w:val="1F4E79" w:themeColor="accent1" w:themeShade="80"/>
          <w:sz w:val="24"/>
        </w:rPr>
        <w:t>Personal, Social, Health and Emotional Development</w:t>
      </w:r>
    </w:p>
    <w:p w:rsidR="00E20397" w:rsidRDefault="00E20397" w:rsidP="006D4580">
      <w:pPr>
        <w:spacing w:after="0" w:line="240" w:lineRule="auto"/>
        <w:jc w:val="both"/>
      </w:pPr>
      <w:r w:rsidRPr="00E20397">
        <w:t>Our children learn about feelings and relationships through the</w:t>
      </w:r>
      <w:r w:rsidR="00584906" w:rsidRPr="00584906">
        <w:t xml:space="preserve"> SEAL programme (Social, Emotional Aspects of Learning) in Key Stage 1 and Key Stage</w:t>
      </w:r>
      <w:r w:rsidR="00E51BC9">
        <w:t xml:space="preserve"> 2</w:t>
      </w:r>
      <w:r w:rsidR="00584906">
        <w:t xml:space="preserve">. </w:t>
      </w:r>
      <w:r w:rsidRPr="00E20397">
        <w:t>They also learn through Anti-Bullying Week, SRE lessons and E-Safety sessions.</w:t>
      </w:r>
      <w:r w:rsidR="00584906" w:rsidRPr="00584906">
        <w:t xml:space="preserve"> </w:t>
      </w:r>
      <w:r w:rsidR="00584906">
        <w:t>H</w:t>
      </w:r>
      <w:r w:rsidR="00584906" w:rsidRPr="00757180">
        <w:t>igh standards of personal behaviour and a caring attitude to others</w:t>
      </w:r>
      <w:r w:rsidR="00584906">
        <w:t xml:space="preserve"> are promoted </w:t>
      </w:r>
      <w:r w:rsidR="007B6271">
        <w:t>with the school’s</w:t>
      </w:r>
      <w:r w:rsidR="00584906">
        <w:t xml:space="preserve"> ‘The Seven Bees of Behaviour</w:t>
      </w:r>
      <w:r w:rsidR="007B6271">
        <w:t xml:space="preserve">’; Year 6 pupils take responsibility as </w:t>
      </w:r>
      <w:r w:rsidR="00584906">
        <w:t>Peer Mediators</w:t>
      </w:r>
      <w:r w:rsidR="007B6271" w:rsidRPr="007B6271">
        <w:t xml:space="preserve"> to resolve minor disagreements in the playground and to look for alternative ways to enjoy a safe and happy environment in school.</w:t>
      </w:r>
      <w:r w:rsidR="007B6271">
        <w:t xml:space="preserve"> </w:t>
      </w:r>
    </w:p>
    <w:p w:rsidR="00E87533" w:rsidRDefault="00E87533" w:rsidP="00E87533">
      <w:pPr>
        <w:spacing w:after="0" w:line="240" w:lineRule="auto"/>
        <w:jc w:val="both"/>
      </w:pPr>
    </w:p>
    <w:p w:rsidR="00431A71" w:rsidRDefault="00431A71" w:rsidP="00431A71">
      <w:pPr>
        <w:spacing w:after="0" w:line="240" w:lineRule="auto"/>
        <w:jc w:val="both"/>
      </w:pPr>
      <w:r>
        <w:rPr>
          <w:b/>
          <w:color w:val="1F4E79" w:themeColor="accent1" w:themeShade="80"/>
          <w:sz w:val="24"/>
        </w:rPr>
        <w:t>Extra-Curricular Activities</w:t>
      </w:r>
    </w:p>
    <w:p w:rsidR="00431A71" w:rsidRDefault="00431A71" w:rsidP="00431A71">
      <w:pPr>
        <w:spacing w:after="0" w:line="240" w:lineRule="auto"/>
        <w:jc w:val="both"/>
      </w:pPr>
      <w:r>
        <w:t>This is an important part of school life.  Currently we offer the following clubs and activities: Pro Coach sports, table tennis, senior sports club, Jo Jingles, sewing, ECO club, art, recorder groups and book club.</w:t>
      </w:r>
    </w:p>
    <w:p w:rsidR="00E51BC9" w:rsidRDefault="00E51BC9" w:rsidP="006D4580">
      <w:pPr>
        <w:spacing w:after="0" w:line="240" w:lineRule="auto"/>
        <w:jc w:val="both"/>
        <w:rPr>
          <w:b/>
          <w:color w:val="1F4E79" w:themeColor="accent1" w:themeShade="80"/>
          <w:sz w:val="24"/>
        </w:rPr>
      </w:pPr>
    </w:p>
    <w:p w:rsidR="00E51BC9" w:rsidRPr="00E51BC9" w:rsidRDefault="00FB112B" w:rsidP="006D4580">
      <w:pPr>
        <w:spacing w:after="0" w:line="240" w:lineRule="auto"/>
        <w:jc w:val="both"/>
        <w:rPr>
          <w:b/>
          <w:color w:val="1F4E79" w:themeColor="accent1" w:themeShade="80"/>
          <w:sz w:val="24"/>
        </w:rPr>
      </w:pPr>
      <w:r>
        <w:rPr>
          <w:b/>
          <w:color w:val="1F4E79" w:themeColor="accent1" w:themeShade="80"/>
          <w:sz w:val="24"/>
        </w:rPr>
        <w:t>The Themed Curriculum 2014/2015</w:t>
      </w:r>
      <w:r w:rsidR="00FD5219">
        <w:rPr>
          <w:b/>
          <w:color w:val="1F4E79" w:themeColor="accent1" w:themeShade="80"/>
          <w:sz w:val="24"/>
        </w:rPr>
        <w:t xml:space="preserve"> </w:t>
      </w:r>
      <w:bookmarkStart w:id="0" w:name="_GoBack"/>
      <w:bookmarkEnd w:id="0"/>
    </w:p>
    <w:tbl>
      <w:tblPr>
        <w:tblStyle w:val="TableGrid"/>
        <w:tblW w:w="0" w:type="auto"/>
        <w:shd w:val="clear" w:color="auto" w:fill="FFFF99"/>
        <w:tblLook w:val="01E0" w:firstRow="1" w:lastRow="1" w:firstColumn="1" w:lastColumn="1" w:noHBand="0" w:noVBand="0"/>
      </w:tblPr>
      <w:tblGrid>
        <w:gridCol w:w="3021"/>
        <w:gridCol w:w="3084"/>
        <w:gridCol w:w="2911"/>
      </w:tblGrid>
      <w:tr w:rsidR="00FB112B" w:rsidRPr="00FB112B" w:rsidTr="00FB112B">
        <w:tc>
          <w:tcPr>
            <w:tcW w:w="12469" w:type="dxa"/>
            <w:gridSpan w:val="3"/>
            <w:tcBorders>
              <w:top w:val="single" w:sz="4" w:space="0" w:color="auto"/>
              <w:left w:val="single" w:sz="4" w:space="0" w:color="auto"/>
              <w:bottom w:val="single" w:sz="4" w:space="0" w:color="auto"/>
              <w:right w:val="single" w:sz="4" w:space="0" w:color="auto"/>
            </w:tcBorders>
            <w:shd w:val="clear" w:color="auto" w:fill="FFC000" w:themeFill="accent4"/>
            <w:hideMark/>
          </w:tcPr>
          <w:p w:rsidR="00FB112B" w:rsidRPr="00FB112B" w:rsidRDefault="00FB112B" w:rsidP="00FB112B">
            <w:pPr>
              <w:jc w:val="center"/>
              <w:rPr>
                <w:b/>
              </w:rPr>
            </w:pPr>
            <w:r w:rsidRPr="00FB112B">
              <w:rPr>
                <w:b/>
                <w:sz w:val="24"/>
              </w:rPr>
              <w:t>OUR TOPICS FOR 2014/2015 CYCLE A</w:t>
            </w:r>
          </w:p>
        </w:tc>
      </w:tr>
      <w:tr w:rsidR="00C3775D" w:rsidRPr="00FB112B" w:rsidTr="00760ED8">
        <w:tc>
          <w:tcPr>
            <w:tcW w:w="3964" w:type="dxa"/>
            <w:tcBorders>
              <w:top w:val="single" w:sz="4" w:space="0" w:color="auto"/>
              <w:left w:val="single" w:sz="4" w:space="0" w:color="auto"/>
              <w:bottom w:val="single" w:sz="4" w:space="0" w:color="auto"/>
              <w:right w:val="single" w:sz="4" w:space="0" w:color="auto"/>
            </w:tcBorders>
            <w:shd w:val="clear" w:color="auto" w:fill="FFFF99"/>
            <w:hideMark/>
          </w:tcPr>
          <w:p w:rsidR="00C3775D" w:rsidRDefault="00C3775D" w:rsidP="00FB112B">
            <w:pPr>
              <w:rPr>
                <w:b/>
              </w:rPr>
            </w:pPr>
            <w:r w:rsidRPr="00C3775D">
              <w:rPr>
                <w:b/>
              </w:rPr>
              <w:t xml:space="preserve">AUTUMN </w:t>
            </w:r>
            <w:r w:rsidR="00FB112B" w:rsidRPr="00C3775D">
              <w:rPr>
                <w:b/>
              </w:rPr>
              <w:t xml:space="preserve">1 </w:t>
            </w:r>
          </w:p>
          <w:p w:rsidR="00FB112B" w:rsidRPr="00FB112B" w:rsidRDefault="00FB112B" w:rsidP="00FB112B">
            <w:pPr>
              <w:rPr>
                <w:b/>
              </w:rPr>
            </w:pPr>
            <w:r w:rsidRPr="00B76E0E">
              <w:rPr>
                <w:b/>
              </w:rPr>
              <w:t>OUT OF THIS WORLD</w:t>
            </w:r>
          </w:p>
          <w:p w:rsidR="00FB112B" w:rsidRPr="00FB112B" w:rsidRDefault="00FB112B" w:rsidP="00FB112B">
            <w:pPr>
              <w:jc w:val="both"/>
            </w:pPr>
            <w:r w:rsidRPr="00FB112B">
              <w:rPr>
                <w:noProof/>
                <w:lang w:eastAsia="en-GB"/>
              </w:rPr>
              <w:drawing>
                <wp:inline distT="0" distB="0" distL="0" distR="0" wp14:anchorId="03097836" wp14:editId="1D555AA1">
                  <wp:extent cx="1757548" cy="1519555"/>
                  <wp:effectExtent l="0" t="0" r="0" b="4445"/>
                  <wp:docPr id="6" name="Picture 6" descr="http://2.bp.blogspot.com/-PGPzAZiQb54/UC4p8UJzi8I/AAAAAAAAFs8/rbcayJxTVoo/s1600/planet%2B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GPzAZiQb54/UC4p8UJzi8I/AAAAAAAAFs8/rbcayJxTVoo/s1600/planet%2Bear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9995" cy="1530316"/>
                          </a:xfrm>
                          <a:prstGeom prst="rect">
                            <a:avLst/>
                          </a:prstGeom>
                          <a:noFill/>
                          <a:ln>
                            <a:noFill/>
                          </a:ln>
                        </pic:spPr>
                      </pic:pic>
                    </a:graphicData>
                  </a:graphic>
                </wp:inline>
              </w:drawing>
            </w:r>
          </w:p>
        </w:tc>
        <w:tc>
          <w:tcPr>
            <w:tcW w:w="4253" w:type="dxa"/>
            <w:tcBorders>
              <w:top w:val="single" w:sz="4" w:space="0" w:color="auto"/>
              <w:left w:val="single" w:sz="4" w:space="0" w:color="auto"/>
              <w:bottom w:val="single" w:sz="4" w:space="0" w:color="auto"/>
              <w:right w:val="single" w:sz="4" w:space="0" w:color="auto"/>
            </w:tcBorders>
            <w:shd w:val="clear" w:color="auto" w:fill="FFFF99"/>
            <w:hideMark/>
          </w:tcPr>
          <w:p w:rsidR="00C3775D" w:rsidRDefault="00FB112B" w:rsidP="00FB112B">
            <w:pPr>
              <w:jc w:val="both"/>
            </w:pPr>
            <w:r w:rsidRPr="00C3775D">
              <w:rPr>
                <w:b/>
              </w:rPr>
              <w:t>SPRING 1</w:t>
            </w:r>
            <w:r w:rsidRPr="00C3775D">
              <w:t xml:space="preserve"> </w:t>
            </w:r>
          </w:p>
          <w:p w:rsidR="00FB112B" w:rsidRPr="00FB112B" w:rsidRDefault="00FB112B" w:rsidP="00FB112B">
            <w:pPr>
              <w:jc w:val="both"/>
            </w:pPr>
            <w:r w:rsidRPr="00B76E0E">
              <w:rPr>
                <w:b/>
              </w:rPr>
              <w:t>TAKE ONE PICTURE</w:t>
            </w:r>
          </w:p>
          <w:p w:rsidR="00FB112B" w:rsidRPr="00FB112B" w:rsidRDefault="00FB112B" w:rsidP="00FB112B">
            <w:pPr>
              <w:jc w:val="both"/>
            </w:pPr>
            <w:r w:rsidRPr="00FB112B">
              <w:rPr>
                <w:noProof/>
                <w:lang w:eastAsia="en-GB"/>
              </w:rPr>
              <w:drawing>
                <wp:inline distT="0" distB="0" distL="0" distR="0" wp14:anchorId="6E829001" wp14:editId="21DB6C14">
                  <wp:extent cx="1790706" cy="1453107"/>
                  <wp:effectExtent l="0" t="0" r="0" b="0"/>
                  <wp:docPr id="5" name="Picture 5" descr="http://uploads7.wikipaintings.org/images/henri-rousseau/tiger-in-a-tropical-storm-surprised-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s7.wikipaintings.org/images/henri-rousseau/tiger-in-a-tropical-storm-surprised-1891.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12059" cy="1470435"/>
                          </a:xfrm>
                          <a:prstGeom prst="rect">
                            <a:avLst/>
                          </a:prstGeom>
                          <a:noFill/>
                          <a:ln>
                            <a:noFill/>
                          </a:ln>
                        </pic:spPr>
                      </pic:pic>
                    </a:graphicData>
                  </a:graphic>
                </wp:inline>
              </w:drawing>
            </w:r>
          </w:p>
        </w:tc>
        <w:tc>
          <w:tcPr>
            <w:tcW w:w="4252" w:type="dxa"/>
            <w:tcBorders>
              <w:top w:val="single" w:sz="4" w:space="0" w:color="auto"/>
              <w:left w:val="single" w:sz="4" w:space="0" w:color="auto"/>
              <w:bottom w:val="single" w:sz="4" w:space="0" w:color="auto"/>
              <w:right w:val="single" w:sz="4" w:space="0" w:color="auto"/>
            </w:tcBorders>
            <w:shd w:val="clear" w:color="auto" w:fill="FFFF99"/>
            <w:hideMark/>
          </w:tcPr>
          <w:p w:rsidR="00FB112B" w:rsidRPr="00C3775D" w:rsidRDefault="00FB112B" w:rsidP="00C3775D">
            <w:pPr>
              <w:rPr>
                <w:b/>
              </w:rPr>
            </w:pPr>
            <w:r w:rsidRPr="00C3775D">
              <w:rPr>
                <w:b/>
              </w:rPr>
              <w:t xml:space="preserve">SUMMER </w:t>
            </w:r>
            <w:r w:rsidRPr="00B76E0E">
              <w:rPr>
                <w:b/>
              </w:rPr>
              <w:t>1 AMAZING</w:t>
            </w:r>
            <w:r w:rsidR="00B76E0E" w:rsidRPr="00B76E0E">
              <w:rPr>
                <w:b/>
              </w:rPr>
              <w:t xml:space="preserve"> </w:t>
            </w:r>
            <w:r w:rsidRPr="00B76E0E">
              <w:rPr>
                <w:b/>
              </w:rPr>
              <w:t xml:space="preserve"> ANIMALS AND PLANTS</w:t>
            </w:r>
          </w:p>
          <w:p w:rsidR="00FB112B" w:rsidRPr="00FB112B" w:rsidRDefault="00FB112B" w:rsidP="00FB112B">
            <w:pPr>
              <w:jc w:val="both"/>
              <w:rPr>
                <w:b/>
              </w:rPr>
            </w:pPr>
            <w:r w:rsidRPr="00FB112B">
              <w:rPr>
                <w:noProof/>
                <w:lang w:eastAsia="en-GB"/>
              </w:rPr>
              <w:drawing>
                <wp:inline distT="0" distB="0" distL="0" distR="0" wp14:anchorId="79CDFC86" wp14:editId="6E5DA8E6">
                  <wp:extent cx="1672590" cy="1419367"/>
                  <wp:effectExtent l="0" t="0" r="3810" b="9525"/>
                  <wp:docPr id="4" name="Picture 4" descr="%_tempFileNameAmazing-Animals-Wallpapers%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tempFileNameAmazing-Animals-Wallpapers%20(3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04484" cy="1446433"/>
                          </a:xfrm>
                          <a:prstGeom prst="rect">
                            <a:avLst/>
                          </a:prstGeom>
                          <a:noFill/>
                          <a:ln>
                            <a:noFill/>
                          </a:ln>
                        </pic:spPr>
                      </pic:pic>
                    </a:graphicData>
                  </a:graphic>
                </wp:inline>
              </w:drawing>
            </w:r>
          </w:p>
        </w:tc>
      </w:tr>
      <w:tr w:rsidR="00C3775D" w:rsidRPr="00FB112B" w:rsidTr="00760ED8">
        <w:trPr>
          <w:trHeight w:val="1960"/>
        </w:trPr>
        <w:tc>
          <w:tcPr>
            <w:tcW w:w="3964" w:type="dxa"/>
            <w:tcBorders>
              <w:top w:val="single" w:sz="4" w:space="0" w:color="auto"/>
              <w:left w:val="single" w:sz="4" w:space="0" w:color="auto"/>
              <w:bottom w:val="single" w:sz="4" w:space="0" w:color="auto"/>
              <w:right w:val="single" w:sz="4" w:space="0" w:color="auto"/>
            </w:tcBorders>
            <w:shd w:val="clear" w:color="auto" w:fill="FFFF99"/>
            <w:hideMark/>
          </w:tcPr>
          <w:p w:rsidR="00C3775D" w:rsidRDefault="00FB112B" w:rsidP="00FB112B">
            <w:pPr>
              <w:jc w:val="both"/>
              <w:rPr>
                <w:b/>
              </w:rPr>
            </w:pPr>
            <w:r w:rsidRPr="00FB112B">
              <w:rPr>
                <w:b/>
              </w:rPr>
              <w:t xml:space="preserve">AUTUMN 2 </w:t>
            </w:r>
          </w:p>
          <w:p w:rsidR="00FB112B" w:rsidRPr="00FB112B" w:rsidRDefault="00FB112B" w:rsidP="00FB112B">
            <w:pPr>
              <w:jc w:val="both"/>
              <w:rPr>
                <w:b/>
              </w:rPr>
            </w:pPr>
            <w:r w:rsidRPr="00FB112B">
              <w:rPr>
                <w:b/>
              </w:rPr>
              <w:t>FESTIVALS</w:t>
            </w:r>
          </w:p>
          <w:p w:rsidR="00FB112B" w:rsidRPr="00FB112B" w:rsidRDefault="00FB112B" w:rsidP="00FB112B">
            <w:pPr>
              <w:jc w:val="both"/>
            </w:pPr>
            <w:r w:rsidRPr="00FB112B">
              <w:rPr>
                <w:noProof/>
                <w:lang w:eastAsia="en-GB"/>
              </w:rPr>
              <w:drawing>
                <wp:inline distT="0" distB="0" distL="0" distR="0" wp14:anchorId="1A256217" wp14:editId="2730BA70">
                  <wp:extent cx="1678674" cy="1450934"/>
                  <wp:effectExtent l="0" t="0" r="0" b="0"/>
                  <wp:docPr id="3" name="Picture 3" descr="http://1.bp.blogspot.com/-gHjiqjTCBYY/URsTm0Hfo6I/AAAAAAAAAk8/Pc7JN6G_yps/s1600/candlemas-day-denmar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gHjiqjTCBYY/URsTm0Hfo6I/AAAAAAAAAk8/Pc7JN6G_yps/s1600/candlemas-day-denmark-01.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24037" cy="1490143"/>
                          </a:xfrm>
                          <a:prstGeom prst="rect">
                            <a:avLst/>
                          </a:prstGeom>
                          <a:noFill/>
                          <a:ln>
                            <a:noFill/>
                          </a:ln>
                        </pic:spPr>
                      </pic:pic>
                    </a:graphicData>
                  </a:graphic>
                </wp:inline>
              </w:drawing>
            </w:r>
          </w:p>
        </w:tc>
        <w:tc>
          <w:tcPr>
            <w:tcW w:w="4253" w:type="dxa"/>
            <w:tcBorders>
              <w:top w:val="single" w:sz="4" w:space="0" w:color="auto"/>
              <w:left w:val="single" w:sz="4" w:space="0" w:color="auto"/>
              <w:bottom w:val="single" w:sz="4" w:space="0" w:color="auto"/>
              <w:right w:val="single" w:sz="4" w:space="0" w:color="auto"/>
            </w:tcBorders>
            <w:shd w:val="clear" w:color="auto" w:fill="FFFF99"/>
            <w:hideMark/>
          </w:tcPr>
          <w:p w:rsidR="00C3775D" w:rsidRDefault="00FB112B" w:rsidP="00FB112B">
            <w:pPr>
              <w:jc w:val="both"/>
              <w:rPr>
                <w:b/>
              </w:rPr>
            </w:pPr>
            <w:r w:rsidRPr="00FB112B">
              <w:rPr>
                <w:b/>
              </w:rPr>
              <w:t xml:space="preserve">SPRING 2 </w:t>
            </w:r>
          </w:p>
          <w:p w:rsidR="00FB112B" w:rsidRPr="00FB112B" w:rsidRDefault="00FB112B" w:rsidP="00FB112B">
            <w:pPr>
              <w:jc w:val="both"/>
              <w:rPr>
                <w:b/>
              </w:rPr>
            </w:pPr>
            <w:r w:rsidRPr="00FB112B">
              <w:rPr>
                <w:b/>
              </w:rPr>
              <w:t>KINGS &amp; QUEENS</w:t>
            </w:r>
          </w:p>
          <w:p w:rsidR="00FB112B" w:rsidRPr="00FB112B" w:rsidRDefault="00FB112B" w:rsidP="00FB112B">
            <w:pPr>
              <w:jc w:val="both"/>
              <w:rPr>
                <w:b/>
              </w:rPr>
            </w:pPr>
            <w:r w:rsidRPr="00FB112B">
              <w:rPr>
                <w:noProof/>
                <w:lang w:eastAsia="en-GB"/>
              </w:rPr>
              <w:drawing>
                <wp:inline distT="0" distB="0" distL="0" distR="0" wp14:anchorId="136D295E" wp14:editId="5DD8A3FC">
                  <wp:extent cx="1678675" cy="1492871"/>
                  <wp:effectExtent l="0" t="0" r="0" b="0"/>
                  <wp:docPr id="2" name="Picture 2" descr="http://4.bp.blogspot.com/--bHU6SpP7Ec/T89b8DrbypI/AAAAAAAAAFQ/-wr2I5UHL3c/s1600/Queen-Elizabeth-II-at-her-Coronation-kings-and-queens-6886027-279-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bHU6SpP7Ec/T89b8DrbypI/AAAAAAAAAFQ/-wr2I5UHL3c/s1600/Queen-Elizabeth-II-at-her-Coronation-kings-and-queens-6886027-279-458.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22245" cy="1531618"/>
                          </a:xfrm>
                          <a:prstGeom prst="rect">
                            <a:avLst/>
                          </a:prstGeom>
                          <a:noFill/>
                          <a:ln>
                            <a:noFill/>
                          </a:ln>
                        </pic:spPr>
                      </pic:pic>
                    </a:graphicData>
                  </a:graphic>
                </wp:inline>
              </w:drawing>
            </w:r>
          </w:p>
        </w:tc>
        <w:tc>
          <w:tcPr>
            <w:tcW w:w="4252" w:type="dxa"/>
            <w:tcBorders>
              <w:top w:val="single" w:sz="4" w:space="0" w:color="auto"/>
              <w:left w:val="single" w:sz="4" w:space="0" w:color="auto"/>
              <w:bottom w:val="single" w:sz="4" w:space="0" w:color="auto"/>
              <w:right w:val="single" w:sz="4" w:space="0" w:color="auto"/>
            </w:tcBorders>
            <w:shd w:val="clear" w:color="auto" w:fill="FFFF99"/>
            <w:hideMark/>
          </w:tcPr>
          <w:p w:rsidR="00B76E0E" w:rsidRDefault="00FB112B" w:rsidP="00FB112B">
            <w:pPr>
              <w:jc w:val="both"/>
              <w:rPr>
                <w:b/>
              </w:rPr>
            </w:pPr>
            <w:r w:rsidRPr="00FB112B">
              <w:rPr>
                <w:b/>
              </w:rPr>
              <w:t xml:space="preserve">SUMMER 2 </w:t>
            </w:r>
          </w:p>
          <w:p w:rsidR="00FB112B" w:rsidRPr="00FB112B" w:rsidRDefault="00FB112B" w:rsidP="00FB112B">
            <w:pPr>
              <w:jc w:val="both"/>
              <w:rPr>
                <w:b/>
              </w:rPr>
            </w:pPr>
            <w:r w:rsidRPr="00FB112B">
              <w:rPr>
                <w:b/>
              </w:rPr>
              <w:t>GREAT LIVES</w:t>
            </w:r>
          </w:p>
          <w:p w:rsidR="00FB112B" w:rsidRPr="00FB112B" w:rsidRDefault="00FB112B" w:rsidP="00FB112B">
            <w:pPr>
              <w:jc w:val="both"/>
              <w:rPr>
                <w:b/>
              </w:rPr>
            </w:pPr>
            <w:r w:rsidRPr="00FB112B">
              <w:rPr>
                <w:noProof/>
                <w:lang w:eastAsia="en-GB"/>
              </w:rPr>
              <w:drawing>
                <wp:inline distT="0" distB="0" distL="0" distR="0" wp14:anchorId="5B17D429" wp14:editId="3C330C06">
                  <wp:extent cx="1662449" cy="1489596"/>
                  <wp:effectExtent l="0" t="0" r="0" b="0"/>
                  <wp:docPr id="1" name="Picture 1" descr="http://t3.gstatic.com/images?q=tbn:ANd9GcRxShJ7hxLdEk9v-bTO1uWWhaOHeGxlvYaEJPYmnniv2tBRq1KuwQ:blogs.telegraph.co.uk/technology/files/2013/09/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RxShJ7hxLdEk9v-bTO1uWWhaOHeGxlvYaEJPYmnniv2tBRq1KuwQ:blogs.telegraph.co.uk/technology/files/2013/09/url.jpe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96786" cy="1520363"/>
                          </a:xfrm>
                          <a:prstGeom prst="rect">
                            <a:avLst/>
                          </a:prstGeom>
                          <a:noFill/>
                          <a:ln>
                            <a:noFill/>
                          </a:ln>
                        </pic:spPr>
                      </pic:pic>
                    </a:graphicData>
                  </a:graphic>
                </wp:inline>
              </w:drawing>
            </w:r>
          </w:p>
        </w:tc>
      </w:tr>
    </w:tbl>
    <w:p w:rsidR="00E51BC9" w:rsidRDefault="00E51BC9" w:rsidP="006D4580">
      <w:pPr>
        <w:spacing w:after="0" w:line="240" w:lineRule="auto"/>
        <w:jc w:val="both"/>
        <w:rPr>
          <w:b/>
          <w:color w:val="1F4E79" w:themeColor="accent1" w:themeShade="80"/>
          <w:sz w:val="24"/>
        </w:rPr>
      </w:pPr>
    </w:p>
    <w:p w:rsidR="00431A71" w:rsidRPr="00431A71" w:rsidRDefault="00431A71" w:rsidP="006D4580">
      <w:pPr>
        <w:spacing w:after="0" w:line="240" w:lineRule="auto"/>
        <w:jc w:val="both"/>
        <w:rPr>
          <w:b/>
        </w:rPr>
      </w:pPr>
      <w:r>
        <w:rPr>
          <w:b/>
          <w:color w:val="1F4E79" w:themeColor="accent1" w:themeShade="80"/>
          <w:sz w:val="24"/>
        </w:rPr>
        <w:t>The Themed Curriculum 2015/2016</w:t>
      </w:r>
    </w:p>
    <w:tbl>
      <w:tblPr>
        <w:tblStyle w:val="TableGrid"/>
        <w:tblW w:w="0" w:type="auto"/>
        <w:shd w:val="clear" w:color="auto" w:fill="FFFF99"/>
        <w:tblLayout w:type="fixed"/>
        <w:tblLook w:val="01E0" w:firstRow="1" w:lastRow="1" w:firstColumn="1" w:lastColumn="1" w:noHBand="0" w:noVBand="0"/>
      </w:tblPr>
      <w:tblGrid>
        <w:gridCol w:w="3201"/>
        <w:gridCol w:w="2748"/>
        <w:gridCol w:w="3067"/>
      </w:tblGrid>
      <w:tr w:rsidR="00B85A4A" w:rsidRPr="00F130FA" w:rsidTr="00B76E0E">
        <w:tc>
          <w:tcPr>
            <w:tcW w:w="9016" w:type="dxa"/>
            <w:gridSpan w:val="3"/>
            <w:tcBorders>
              <w:top w:val="single" w:sz="4" w:space="0" w:color="auto"/>
              <w:left w:val="single" w:sz="4" w:space="0" w:color="auto"/>
              <w:bottom w:val="single" w:sz="4" w:space="0" w:color="auto"/>
              <w:right w:val="single" w:sz="4" w:space="0" w:color="auto"/>
            </w:tcBorders>
            <w:shd w:val="clear" w:color="auto" w:fill="D02420"/>
            <w:hideMark/>
          </w:tcPr>
          <w:p w:rsidR="00B85A4A" w:rsidRPr="00F130FA" w:rsidRDefault="00B85A4A">
            <w:pPr>
              <w:jc w:val="center"/>
              <w:rPr>
                <w:b/>
                <w:sz w:val="24"/>
                <w:szCs w:val="40"/>
              </w:rPr>
            </w:pPr>
            <w:r w:rsidRPr="00F130FA">
              <w:rPr>
                <w:b/>
                <w:sz w:val="24"/>
                <w:szCs w:val="40"/>
              </w:rPr>
              <w:t>OUR TOPICS FOR 2015/2016 CYCLE B</w:t>
            </w:r>
          </w:p>
        </w:tc>
      </w:tr>
      <w:tr w:rsidR="00C3775D" w:rsidRPr="00F130FA" w:rsidTr="00C3775D">
        <w:tc>
          <w:tcPr>
            <w:tcW w:w="3201" w:type="dxa"/>
            <w:tcBorders>
              <w:top w:val="single" w:sz="4" w:space="0" w:color="auto"/>
              <w:left w:val="single" w:sz="4" w:space="0" w:color="auto"/>
              <w:bottom w:val="single" w:sz="4" w:space="0" w:color="auto"/>
              <w:right w:val="single" w:sz="4" w:space="0" w:color="auto"/>
            </w:tcBorders>
            <w:shd w:val="clear" w:color="auto" w:fill="FFFF99"/>
          </w:tcPr>
          <w:p w:rsidR="00B76E0E" w:rsidRDefault="00B85A4A" w:rsidP="00B76E0E">
            <w:pPr>
              <w:rPr>
                <w:b/>
              </w:rPr>
            </w:pPr>
            <w:r w:rsidRPr="00F130FA">
              <w:rPr>
                <w:b/>
              </w:rPr>
              <w:t>AUTUMN 1</w:t>
            </w:r>
          </w:p>
          <w:p w:rsidR="00B85A4A" w:rsidRPr="00F130FA" w:rsidRDefault="00B85A4A" w:rsidP="00B76E0E">
            <w:pPr>
              <w:rPr>
                <w:b/>
              </w:rPr>
            </w:pPr>
            <w:r w:rsidRPr="00F130FA">
              <w:rPr>
                <w:b/>
              </w:rPr>
              <w:t xml:space="preserve"> INCREDIBLE ISLANDS</w:t>
            </w:r>
          </w:p>
          <w:p w:rsidR="00B85A4A" w:rsidRPr="00F130FA" w:rsidRDefault="00B85A4A">
            <w:r w:rsidRPr="00F130FA">
              <w:rPr>
                <w:noProof/>
                <w:lang w:eastAsia="en-GB"/>
              </w:rPr>
              <w:drawing>
                <wp:inline distT="0" distB="0" distL="0" distR="0">
                  <wp:extent cx="1792663" cy="1385690"/>
                  <wp:effectExtent l="0" t="0" r="0" b="5080"/>
                  <wp:docPr id="12" name="Picture 12" descr="Channel Islands surrender client confidentiality to UK 'son of Fat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nel Islands surrender client confidentiality to UK 'son of Fatca' "/>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42506" cy="1424217"/>
                          </a:xfrm>
                          <a:prstGeom prst="rect">
                            <a:avLst/>
                          </a:prstGeom>
                          <a:noFill/>
                          <a:ln>
                            <a:noFill/>
                          </a:ln>
                        </pic:spPr>
                      </pic:pic>
                    </a:graphicData>
                  </a:graphic>
                </wp:inline>
              </w:drawing>
            </w:r>
          </w:p>
          <w:p w:rsidR="00B85A4A" w:rsidRPr="00F130FA" w:rsidRDefault="00B85A4A"/>
        </w:tc>
        <w:tc>
          <w:tcPr>
            <w:tcW w:w="2748" w:type="dxa"/>
            <w:tcBorders>
              <w:top w:val="single" w:sz="4" w:space="0" w:color="auto"/>
              <w:left w:val="single" w:sz="4" w:space="0" w:color="auto"/>
              <w:bottom w:val="single" w:sz="4" w:space="0" w:color="auto"/>
              <w:right w:val="single" w:sz="4" w:space="0" w:color="auto"/>
            </w:tcBorders>
            <w:shd w:val="clear" w:color="auto" w:fill="FFFF99"/>
            <w:hideMark/>
          </w:tcPr>
          <w:p w:rsidR="00B85A4A" w:rsidRPr="00F130FA" w:rsidRDefault="00B85A4A">
            <w:pPr>
              <w:jc w:val="center"/>
              <w:rPr>
                <w:b/>
              </w:rPr>
            </w:pPr>
            <w:r w:rsidRPr="00F130FA">
              <w:rPr>
                <w:b/>
              </w:rPr>
              <w:t>SPRING 1 MOMENTOUS MOMENTS FROM THE PAST</w:t>
            </w:r>
          </w:p>
          <w:p w:rsidR="00B85A4A" w:rsidRPr="00F130FA" w:rsidRDefault="00B85A4A">
            <w:pPr>
              <w:jc w:val="center"/>
            </w:pPr>
            <w:r w:rsidRPr="00F130FA">
              <w:rPr>
                <w:noProof/>
                <w:lang w:eastAsia="en-GB"/>
              </w:rPr>
              <w:drawing>
                <wp:inline distT="0" distB="0" distL="0" distR="0">
                  <wp:extent cx="1531240" cy="1419626"/>
                  <wp:effectExtent l="0" t="0" r="0" b="9525"/>
                  <wp:docPr id="11" name="Picture 11" descr="http://t3.gstatic.com/images?q=tbn:ANd9GcTgotEZ7UDMyU1Hc8fNPRdYhAVSJ2i2MFySmnEkVjA1eF5N0s23Aw:thuppahi.files.wordpress.com/2012/08/mo_farah_barcelona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gotEZ7UDMyU1Hc8fNPRdYhAVSJ2i2MFySmnEkVjA1eF5N0s23Aw:thuppahi.files.wordpress.com/2012/08/mo_farah_barcelona_2010.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65105" cy="1451023"/>
                          </a:xfrm>
                          <a:prstGeom prst="rect">
                            <a:avLst/>
                          </a:prstGeom>
                          <a:noFill/>
                          <a:ln>
                            <a:noFill/>
                          </a:ln>
                        </pic:spPr>
                      </pic:pic>
                    </a:graphicData>
                  </a:graphic>
                </wp:inline>
              </w:drawing>
            </w:r>
          </w:p>
        </w:tc>
        <w:tc>
          <w:tcPr>
            <w:tcW w:w="3067" w:type="dxa"/>
            <w:tcBorders>
              <w:top w:val="single" w:sz="4" w:space="0" w:color="auto"/>
              <w:left w:val="single" w:sz="4" w:space="0" w:color="auto"/>
              <w:bottom w:val="single" w:sz="4" w:space="0" w:color="auto"/>
              <w:right w:val="single" w:sz="4" w:space="0" w:color="auto"/>
            </w:tcBorders>
            <w:shd w:val="clear" w:color="auto" w:fill="FFFF99"/>
            <w:hideMark/>
          </w:tcPr>
          <w:p w:rsidR="00B76E0E" w:rsidRDefault="00B85A4A" w:rsidP="00B76E0E">
            <w:pPr>
              <w:rPr>
                <w:b/>
              </w:rPr>
            </w:pPr>
            <w:r w:rsidRPr="00F130FA">
              <w:rPr>
                <w:b/>
              </w:rPr>
              <w:t xml:space="preserve">SUMMER 1 </w:t>
            </w:r>
          </w:p>
          <w:p w:rsidR="00B85A4A" w:rsidRPr="00F130FA" w:rsidRDefault="00B85A4A" w:rsidP="00B76E0E">
            <w:r w:rsidRPr="00F130FA">
              <w:rPr>
                <w:b/>
              </w:rPr>
              <w:t>SPIRIT OF NORFOLK</w:t>
            </w:r>
          </w:p>
          <w:p w:rsidR="00B85A4A" w:rsidRPr="00F130FA" w:rsidRDefault="00B85A4A">
            <w:r w:rsidRPr="00F130FA">
              <w:rPr>
                <w:noProof/>
                <w:lang w:eastAsia="en-GB"/>
              </w:rPr>
              <w:drawing>
                <wp:inline distT="0" distB="0" distL="0" distR="0">
                  <wp:extent cx="1797269" cy="1529044"/>
                  <wp:effectExtent l="0" t="0" r="0" b="0"/>
                  <wp:docPr id="10" name="Picture 10" descr="http://cdni.condenast.co.uk/646x430/k_n/norfolk_cnt_6nov09_istock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condenast.co.uk/646x430/k_n/norfolk_cnt_6nov09_istock_b.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821522" cy="1549677"/>
                          </a:xfrm>
                          <a:prstGeom prst="rect">
                            <a:avLst/>
                          </a:prstGeom>
                          <a:noFill/>
                          <a:ln>
                            <a:noFill/>
                          </a:ln>
                        </pic:spPr>
                      </pic:pic>
                    </a:graphicData>
                  </a:graphic>
                </wp:inline>
              </w:drawing>
            </w:r>
          </w:p>
        </w:tc>
      </w:tr>
      <w:tr w:rsidR="00C3775D" w:rsidRPr="00F130FA" w:rsidTr="00C3775D">
        <w:tc>
          <w:tcPr>
            <w:tcW w:w="3201" w:type="dxa"/>
            <w:tcBorders>
              <w:top w:val="single" w:sz="4" w:space="0" w:color="auto"/>
              <w:left w:val="single" w:sz="4" w:space="0" w:color="auto"/>
              <w:bottom w:val="single" w:sz="4" w:space="0" w:color="auto"/>
              <w:right w:val="single" w:sz="4" w:space="0" w:color="auto"/>
            </w:tcBorders>
            <w:shd w:val="clear" w:color="auto" w:fill="FFFF99"/>
            <w:hideMark/>
          </w:tcPr>
          <w:p w:rsidR="00B76E0E" w:rsidRDefault="00B85A4A" w:rsidP="00B76E0E">
            <w:pPr>
              <w:rPr>
                <w:b/>
              </w:rPr>
            </w:pPr>
            <w:r w:rsidRPr="00F130FA">
              <w:rPr>
                <w:b/>
              </w:rPr>
              <w:t>AUTUMN 2</w:t>
            </w:r>
          </w:p>
          <w:p w:rsidR="00B85A4A" w:rsidRPr="00F130FA" w:rsidRDefault="00B85A4A" w:rsidP="00B76E0E">
            <w:pPr>
              <w:rPr>
                <w:b/>
              </w:rPr>
            </w:pPr>
            <w:r w:rsidRPr="00F130FA">
              <w:rPr>
                <w:b/>
              </w:rPr>
              <w:t xml:space="preserve"> FESTIVALS</w:t>
            </w:r>
          </w:p>
          <w:p w:rsidR="00B85A4A" w:rsidRPr="00F130FA" w:rsidRDefault="00B85A4A" w:rsidP="00B76E0E">
            <w:bookmarkStart w:id="1" w:name="OLE_LINK1"/>
            <w:r w:rsidRPr="00F130FA">
              <w:rPr>
                <w:noProof/>
                <w:lang w:eastAsia="en-GB"/>
              </w:rPr>
              <w:drawing>
                <wp:inline distT="0" distB="0" distL="0" distR="0" wp14:anchorId="490D8663" wp14:editId="26E96347">
                  <wp:extent cx="1880889" cy="1644051"/>
                  <wp:effectExtent l="0" t="0" r="5080" b="0"/>
                  <wp:docPr id="9" name="Picture 9" descr="http://sr.photos2.fotosearch.com/bthumb/CSP/CSP990/k1113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hotos2.fotosearch.com/bthumb/CSP/CSP990/k11135238.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88742" cy="1650915"/>
                          </a:xfrm>
                          <a:prstGeom prst="rect">
                            <a:avLst/>
                          </a:prstGeom>
                          <a:noFill/>
                          <a:ln>
                            <a:noFill/>
                          </a:ln>
                        </pic:spPr>
                      </pic:pic>
                    </a:graphicData>
                  </a:graphic>
                </wp:inline>
              </w:drawing>
            </w:r>
            <w:bookmarkEnd w:id="1"/>
          </w:p>
        </w:tc>
        <w:tc>
          <w:tcPr>
            <w:tcW w:w="2748" w:type="dxa"/>
            <w:tcBorders>
              <w:top w:val="single" w:sz="4" w:space="0" w:color="auto"/>
              <w:left w:val="single" w:sz="4" w:space="0" w:color="auto"/>
              <w:bottom w:val="single" w:sz="4" w:space="0" w:color="auto"/>
              <w:right w:val="single" w:sz="4" w:space="0" w:color="auto"/>
            </w:tcBorders>
            <w:shd w:val="clear" w:color="auto" w:fill="FFFF99"/>
            <w:hideMark/>
          </w:tcPr>
          <w:p w:rsidR="00B76E0E" w:rsidRDefault="00B85A4A" w:rsidP="00B76E0E">
            <w:pPr>
              <w:rPr>
                <w:b/>
              </w:rPr>
            </w:pPr>
            <w:r w:rsidRPr="00F130FA">
              <w:rPr>
                <w:b/>
              </w:rPr>
              <w:t xml:space="preserve">SPRING 2 </w:t>
            </w:r>
          </w:p>
          <w:p w:rsidR="00B85A4A" w:rsidRPr="00F130FA" w:rsidRDefault="00B85A4A" w:rsidP="00B76E0E">
            <w:pPr>
              <w:rPr>
                <w:b/>
              </w:rPr>
            </w:pPr>
            <w:r w:rsidRPr="00F130FA">
              <w:rPr>
                <w:b/>
              </w:rPr>
              <w:t>MAGNIFICENT MATERIALS</w:t>
            </w:r>
          </w:p>
          <w:p w:rsidR="00B85A4A" w:rsidRPr="00F130FA" w:rsidRDefault="00B85A4A" w:rsidP="00B76E0E">
            <w:pPr>
              <w:rPr>
                <w:b/>
              </w:rPr>
            </w:pPr>
            <w:r w:rsidRPr="00F130FA">
              <w:rPr>
                <w:noProof/>
                <w:lang w:eastAsia="en-GB"/>
              </w:rPr>
              <w:drawing>
                <wp:inline distT="0" distB="0" distL="0" distR="0" wp14:anchorId="62925011" wp14:editId="22167BA3">
                  <wp:extent cx="1579245" cy="1528549"/>
                  <wp:effectExtent l="0" t="0" r="1905" b="0"/>
                  <wp:docPr id="8" name="Picture 8" descr="http://4.bp.blogspot.com/-4WmX7zZmSsE/Tfq6ojXzzAI/AAAAAAAAA80/6CPvaiLW0z8/s1600/IMG_4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4WmX7zZmSsE/Tfq6ojXzzAI/AAAAAAAAA80/6CPvaiLW0z8/s1600/IMG_4525.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01220" cy="1549818"/>
                          </a:xfrm>
                          <a:prstGeom prst="rect">
                            <a:avLst/>
                          </a:prstGeom>
                          <a:noFill/>
                          <a:ln>
                            <a:noFill/>
                          </a:ln>
                        </pic:spPr>
                      </pic:pic>
                    </a:graphicData>
                  </a:graphic>
                </wp:inline>
              </w:drawing>
            </w:r>
          </w:p>
        </w:tc>
        <w:tc>
          <w:tcPr>
            <w:tcW w:w="3067" w:type="dxa"/>
            <w:tcBorders>
              <w:top w:val="single" w:sz="4" w:space="0" w:color="auto"/>
              <w:left w:val="single" w:sz="4" w:space="0" w:color="auto"/>
              <w:bottom w:val="single" w:sz="4" w:space="0" w:color="auto"/>
              <w:right w:val="single" w:sz="4" w:space="0" w:color="auto"/>
            </w:tcBorders>
            <w:shd w:val="clear" w:color="auto" w:fill="FFFF99"/>
            <w:hideMark/>
          </w:tcPr>
          <w:p w:rsidR="00B76E0E" w:rsidRDefault="00B85A4A" w:rsidP="00B76E0E">
            <w:pPr>
              <w:rPr>
                <w:b/>
              </w:rPr>
            </w:pPr>
            <w:r w:rsidRPr="00F130FA">
              <w:rPr>
                <w:b/>
              </w:rPr>
              <w:t xml:space="preserve">SUMMER 2 </w:t>
            </w:r>
          </w:p>
          <w:p w:rsidR="00B85A4A" w:rsidRPr="00F130FA" w:rsidRDefault="00B85A4A" w:rsidP="00B76E0E">
            <w:pPr>
              <w:rPr>
                <w:b/>
              </w:rPr>
            </w:pPr>
            <w:r w:rsidRPr="00F130FA">
              <w:rPr>
                <w:b/>
              </w:rPr>
              <w:t>UNDER THE SEA</w:t>
            </w:r>
            <w:r w:rsidRPr="00F130FA">
              <w:rPr>
                <w:noProof/>
                <w:lang w:eastAsia="en-GB"/>
              </w:rPr>
              <w:drawing>
                <wp:inline distT="0" distB="0" distL="0" distR="0" wp14:anchorId="5391DF6D" wp14:editId="1E352FD1">
                  <wp:extent cx="1717305" cy="1567180"/>
                  <wp:effectExtent l="0" t="0" r="0" b="0"/>
                  <wp:docPr id="7" name="Picture 7" descr="http://i.telegraph.co.uk/multimedia/archive/01240/green-turtle-GETTY_124063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elegraph.co.uk/multimedia/archive/01240/green-turtle-GETTY_1240635c.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740351" cy="1588211"/>
                          </a:xfrm>
                          <a:prstGeom prst="rect">
                            <a:avLst/>
                          </a:prstGeom>
                          <a:noFill/>
                          <a:ln>
                            <a:noFill/>
                          </a:ln>
                        </pic:spPr>
                      </pic:pic>
                    </a:graphicData>
                  </a:graphic>
                </wp:inline>
              </w:drawing>
            </w:r>
          </w:p>
        </w:tc>
      </w:tr>
    </w:tbl>
    <w:p w:rsidR="00B85A4A" w:rsidRPr="008A5E38" w:rsidRDefault="00B85A4A" w:rsidP="006D4580">
      <w:pPr>
        <w:spacing w:after="0" w:line="240" w:lineRule="auto"/>
        <w:jc w:val="both"/>
      </w:pPr>
    </w:p>
    <w:sectPr w:rsidR="00B85A4A" w:rsidRPr="008A5E38" w:rsidSect="00F05DF1">
      <w:footerReference w:type="default" r:id="rId32"/>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4A" w:rsidRDefault="008F754A" w:rsidP="00431A71">
      <w:pPr>
        <w:spacing w:after="0" w:line="240" w:lineRule="auto"/>
      </w:pPr>
      <w:r>
        <w:separator/>
      </w:r>
    </w:p>
  </w:endnote>
  <w:endnote w:type="continuationSeparator" w:id="0">
    <w:p w:rsidR="008F754A" w:rsidRDefault="008F754A" w:rsidP="0043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71" w:rsidRPr="00431A71" w:rsidRDefault="00431A71" w:rsidP="00431A71">
    <w:pPr>
      <w:pStyle w:val="Footer"/>
      <w:jc w:val="right"/>
      <w:rPr>
        <w:sz w:val="16"/>
        <w:szCs w:val="16"/>
      </w:rPr>
    </w:pPr>
    <w:r w:rsidRPr="00431A71">
      <w:rPr>
        <w:sz w:val="16"/>
        <w:szCs w:val="16"/>
      </w:rPr>
      <w:t>Reviewed September 2014 Next Review Date Autumn term 2017</w:t>
    </w:r>
  </w:p>
  <w:p w:rsidR="00431A71" w:rsidRPr="00431A71" w:rsidRDefault="00431A71" w:rsidP="00431A71">
    <w:pPr>
      <w:pStyle w:val="Footer"/>
      <w:jc w:val="right"/>
      <w:rPr>
        <w:sz w:val="16"/>
        <w:szCs w:val="16"/>
      </w:rPr>
    </w:pPr>
    <w:r w:rsidRPr="00431A71">
      <w:rPr>
        <w:sz w:val="16"/>
        <w:szCs w:val="16"/>
      </w:rPr>
      <w:t>Raising Standards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4A" w:rsidRDefault="008F754A" w:rsidP="00431A71">
      <w:pPr>
        <w:spacing w:after="0" w:line="240" w:lineRule="auto"/>
      </w:pPr>
      <w:r>
        <w:separator/>
      </w:r>
    </w:p>
  </w:footnote>
  <w:footnote w:type="continuationSeparator" w:id="0">
    <w:p w:rsidR="008F754A" w:rsidRDefault="008F754A" w:rsidP="00431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E1"/>
    <w:rsid w:val="00062447"/>
    <w:rsid w:val="00163A60"/>
    <w:rsid w:val="00257473"/>
    <w:rsid w:val="00293359"/>
    <w:rsid w:val="002C3C32"/>
    <w:rsid w:val="002D1CBA"/>
    <w:rsid w:val="002F2AE0"/>
    <w:rsid w:val="003319D0"/>
    <w:rsid w:val="004114E1"/>
    <w:rsid w:val="00431A71"/>
    <w:rsid w:val="004428BA"/>
    <w:rsid w:val="004C4C0B"/>
    <w:rsid w:val="00505C34"/>
    <w:rsid w:val="00555B69"/>
    <w:rsid w:val="00584906"/>
    <w:rsid w:val="00585287"/>
    <w:rsid w:val="005A5289"/>
    <w:rsid w:val="006D4580"/>
    <w:rsid w:val="006D7C39"/>
    <w:rsid w:val="00757180"/>
    <w:rsid w:val="007B6271"/>
    <w:rsid w:val="00873CD5"/>
    <w:rsid w:val="008A5E38"/>
    <w:rsid w:val="008F754A"/>
    <w:rsid w:val="00B0681F"/>
    <w:rsid w:val="00B76E0E"/>
    <w:rsid w:val="00B800D0"/>
    <w:rsid w:val="00B85A4A"/>
    <w:rsid w:val="00BF3E30"/>
    <w:rsid w:val="00C3775D"/>
    <w:rsid w:val="00C46DDD"/>
    <w:rsid w:val="00CC44BE"/>
    <w:rsid w:val="00E20397"/>
    <w:rsid w:val="00E2774B"/>
    <w:rsid w:val="00E51BC9"/>
    <w:rsid w:val="00E83588"/>
    <w:rsid w:val="00E87533"/>
    <w:rsid w:val="00F022DD"/>
    <w:rsid w:val="00F05DF1"/>
    <w:rsid w:val="00F11519"/>
    <w:rsid w:val="00F130FA"/>
    <w:rsid w:val="00F42BD8"/>
    <w:rsid w:val="00F93736"/>
    <w:rsid w:val="00FB112B"/>
    <w:rsid w:val="00FD5219"/>
    <w:rsid w:val="00FE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7F2C-A06A-497B-9DCB-E016EA9D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7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5D"/>
    <w:rPr>
      <w:rFonts w:ascii="Segoe UI" w:hAnsi="Segoe UI" w:cs="Segoe UI"/>
      <w:sz w:val="18"/>
      <w:szCs w:val="18"/>
    </w:rPr>
  </w:style>
  <w:style w:type="paragraph" w:styleId="Header">
    <w:name w:val="header"/>
    <w:basedOn w:val="Normal"/>
    <w:link w:val="HeaderChar"/>
    <w:uiPriority w:val="99"/>
    <w:unhideWhenUsed/>
    <w:rsid w:val="00431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A71"/>
  </w:style>
  <w:style w:type="paragraph" w:styleId="Footer">
    <w:name w:val="footer"/>
    <w:basedOn w:val="Normal"/>
    <w:link w:val="FooterChar"/>
    <w:uiPriority w:val="99"/>
    <w:unhideWhenUsed/>
    <w:rsid w:val="00431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6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khwallpapers.com/Amazing-Animals-Wallpapers/content/bin/images/large/Amazing-Animals-Wallpapers%20(35).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http://a1.citywirecontent.co.uk/images/2011/08/16/516629-System__Resources__Image-566290.jpg"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http://4.bp.blogspot.com/--bHU6SpP7Ec/T89b8DrbypI/AAAAAAAAAFQ/-wr2I5UHL3c/s1600/Queen-Elizabeth-II-at-her-Coronation-kings-and-queens-6886027-279-458.jpg" TargetMode="External"/><Relationship Id="rId25" Type="http://schemas.openxmlformats.org/officeDocument/2006/relationships/image" Target="http://cdni.condenast.co.uk/646x430/k_n/norfolk_cnt_6nov09_istock_b.jp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4.bp.blogspot.com/-4WmX7zZmSsE/Tfq6ojXzzAI/AAAAAAAAA80/6CPvaiLW0z8/s1600/IMG_4525.jp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uploads7.wikipaintings.org/images/henri-rousseau/tiger-in-a-tropical-storm-surprised-1891.jpg" TargetMode="External"/><Relationship Id="rId24" Type="http://schemas.openxmlformats.org/officeDocument/2006/relationships/image" Target="media/image11.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http://1.bp.blogspot.com/-gHjiqjTCBYY/URsTm0Hfo6I/AAAAAAAAAk8/Pc7JN6G_yps/s1600/candlemas-day-denmark-01.jpg" TargetMode="External"/><Relationship Id="rId23" Type="http://schemas.openxmlformats.org/officeDocument/2006/relationships/image" Target="http://t3.gstatic.com/images?q=tbn:ANd9GcTgotEZ7UDMyU1Hc8fNPRdYhAVSJ2i2MFySmnEkVjA1eF5N0s23Aw:thuppahi.files.wordpress.com/2012/08/mo_farah_barcelona_2010.jpg"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http://t3.gstatic.com/images?q=tbn:ANd9GcRxShJ7hxLdEk9v-bTO1uWWhaOHeGxlvYaEJPYmnniv2tBRq1KuwQ:blogs.telegraph.co.uk/technology/files/2013/09/url.jpeg" TargetMode="External"/><Relationship Id="rId31" Type="http://schemas.openxmlformats.org/officeDocument/2006/relationships/image" Target="http://i.telegraph.co.uk/multimedia/archive/01240/green-turtle-GETTY_1240635c.jpg" TargetMode="External"/><Relationship Id="rId4" Type="http://schemas.openxmlformats.org/officeDocument/2006/relationships/footnotes" Target="footnotes.xml"/><Relationship Id="rId9" Type="http://schemas.openxmlformats.org/officeDocument/2006/relationships/image" Target="http://2.bp.blogspot.com/-PGPzAZiQb54/UC4p8UJzi8I/AAAAAAAAFs8/rbcayJxTVoo/s1600/planet%2Bearth.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sr.photos2.fotosearch.com/bthumb/CSP/CSP990/k11135238.jpg" TargetMode="External"/><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Jones</dc:creator>
  <cp:keywords/>
  <dc:description/>
  <cp:lastModifiedBy>Rob Jones</cp:lastModifiedBy>
  <cp:revision>21</cp:revision>
  <cp:lastPrinted>2014-10-29T11:48:00Z</cp:lastPrinted>
  <dcterms:created xsi:type="dcterms:W3CDTF">2014-10-28T17:16:00Z</dcterms:created>
  <dcterms:modified xsi:type="dcterms:W3CDTF">2014-10-29T11:48:00Z</dcterms:modified>
</cp:coreProperties>
</file>